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32B2" w:rsidRPr="00AF32B2" w:rsidRDefault="00AF32B2" w:rsidP="00AF32B2">
      <w:pPr>
        <w:spacing w:after="0" w:line="240" w:lineRule="auto"/>
        <w:contextualSpacing/>
        <w:jc w:val="center"/>
        <w:rPr>
          <w:rFonts w:ascii="Cambria" w:hAnsi="Cambria"/>
          <w:b/>
          <w:sz w:val="24"/>
          <w:szCs w:val="24"/>
          <w:lang w:val="id-ID"/>
        </w:rPr>
      </w:pPr>
      <w:r w:rsidRPr="00AF32B2">
        <w:rPr>
          <w:rFonts w:ascii="Cambria" w:hAnsi="Cambria"/>
          <w:b/>
          <w:noProof/>
          <w:sz w:val="24"/>
          <w:szCs w:val="24"/>
        </w:rPr>
        <w:drawing>
          <wp:anchor distT="0" distB="0" distL="114300" distR="114300" simplePos="0" relativeHeight="251655168"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32B2">
        <w:rPr>
          <w:rFonts w:ascii="Cambria" w:hAnsi="Cambria"/>
          <w:b/>
          <w:sz w:val="24"/>
          <w:szCs w:val="24"/>
        </w:rPr>
        <w:t xml:space="preserve">PEMERINTAH KABUPATEN </w:t>
      </w:r>
      <w:r w:rsidRPr="00AF32B2">
        <w:rPr>
          <w:rFonts w:ascii="Cambria" w:hAnsi="Cambria"/>
          <w:b/>
          <w:sz w:val="24"/>
          <w:szCs w:val="24"/>
          <w:lang w:val="id-ID"/>
        </w:rPr>
        <w:t>INDRAMAYU</w:t>
      </w:r>
    </w:p>
    <w:p w:rsidR="00AF32B2" w:rsidRPr="00AF32B2" w:rsidRDefault="00AF32B2" w:rsidP="00AF32B2">
      <w:pPr>
        <w:spacing w:after="0" w:line="240" w:lineRule="auto"/>
        <w:contextualSpacing/>
        <w:jc w:val="center"/>
        <w:rPr>
          <w:rFonts w:ascii="Cambria" w:hAnsi="Cambria"/>
          <w:b/>
          <w:sz w:val="24"/>
          <w:szCs w:val="24"/>
        </w:rPr>
      </w:pPr>
      <w:r w:rsidRPr="00AF32B2">
        <w:rPr>
          <w:rFonts w:ascii="Cambria" w:hAnsi="Cambria"/>
          <w:b/>
          <w:sz w:val="24"/>
          <w:szCs w:val="24"/>
        </w:rPr>
        <w:t>DINAS PENDIDIKAN DAN KEBUDAYAAN</w:t>
      </w:r>
    </w:p>
    <w:p w:rsidR="00AF32B2" w:rsidRPr="00AF32B2" w:rsidRDefault="00AF32B2" w:rsidP="00AF32B2">
      <w:pPr>
        <w:spacing w:after="0" w:line="240" w:lineRule="auto"/>
        <w:contextualSpacing/>
        <w:jc w:val="center"/>
        <w:rPr>
          <w:rFonts w:ascii="Cambria" w:hAnsi="Cambria"/>
          <w:b/>
          <w:sz w:val="44"/>
          <w:szCs w:val="44"/>
          <w:lang w:val="id-ID"/>
        </w:rPr>
      </w:pPr>
      <w:hyperlink r:id="rId9" w:history="1">
        <w:r w:rsidRPr="00AF32B2">
          <w:rPr>
            <w:rFonts w:ascii="Cambria" w:hAnsi="Cambria"/>
            <w:b/>
            <w:color w:val="0563C1"/>
            <w:sz w:val="44"/>
            <w:szCs w:val="44"/>
          </w:rPr>
          <w:t>SMP NEGERI 2</w:t>
        </w:r>
        <w:r w:rsidRPr="00AF32B2">
          <w:rPr>
            <w:rFonts w:ascii="Cambria" w:hAnsi="Cambria"/>
            <w:b/>
            <w:color w:val="0563C1"/>
            <w:sz w:val="44"/>
            <w:szCs w:val="44"/>
            <w:lang w:val="id-ID"/>
          </w:rPr>
          <w:t xml:space="preserve"> SUKAGUMIWANG</w:t>
        </w:r>
      </w:hyperlink>
    </w:p>
    <w:p w:rsidR="00AF32B2" w:rsidRPr="00AF32B2" w:rsidRDefault="00AF32B2" w:rsidP="00AF32B2">
      <w:pPr>
        <w:spacing w:after="0" w:line="240" w:lineRule="auto"/>
        <w:contextualSpacing/>
        <w:jc w:val="center"/>
        <w:rPr>
          <w:rFonts w:ascii="Cambria" w:hAnsi="Cambria"/>
          <w:bCs/>
          <w:sz w:val="20"/>
          <w:szCs w:val="20"/>
          <w:lang w:val="id-ID"/>
        </w:rPr>
      </w:pPr>
      <w:r w:rsidRPr="00AF32B2">
        <w:rPr>
          <w:rFonts w:ascii="Cambria" w:hAnsi="Cambria"/>
          <w:bCs/>
          <w:sz w:val="20"/>
          <w:szCs w:val="20"/>
        </w:rPr>
        <w:t xml:space="preserve">Alamat : Jl. </w:t>
      </w:r>
      <w:r w:rsidRPr="00AF32B2">
        <w:rPr>
          <w:rFonts w:ascii="Cambria" w:hAnsi="Cambria"/>
          <w:bCs/>
          <w:sz w:val="20"/>
          <w:szCs w:val="20"/>
          <w:lang w:val="id-ID"/>
        </w:rPr>
        <w:t>By Pass Cadangpinggan KM 37</w:t>
      </w:r>
    </w:p>
    <w:p w:rsidR="00AF32B2" w:rsidRPr="00AF32B2" w:rsidRDefault="00AF32B2" w:rsidP="00AF32B2">
      <w:pPr>
        <w:spacing w:after="0"/>
        <w:contextualSpacing/>
        <w:jc w:val="center"/>
        <w:rPr>
          <w:rFonts w:ascii="Cambria" w:hAnsi="Cambria"/>
          <w:b/>
          <w:sz w:val="24"/>
          <w:szCs w:val="24"/>
        </w:rPr>
      </w:pPr>
      <w:r w:rsidRPr="00AF32B2">
        <w:rPr>
          <w:rFonts w:ascii="Cambria" w:hAnsi="Cambria"/>
          <w:noProof/>
        </w:rPr>
        <mc:AlternateContent>
          <mc:Choice Requires="wps">
            <w:drawing>
              <wp:anchor distT="4294967291" distB="4294967291" distL="114300" distR="114300" simplePos="0" relativeHeight="251656192"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78E6D2" id="Straight Connector 1" o:spid="_x0000_s1026" style="position:absolute;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34D12" w:rsidRPr="00434D12" w:rsidRDefault="00434D12" w:rsidP="00F66EA3">
      <w:pPr>
        <w:spacing w:after="0"/>
        <w:contextualSpacing/>
        <w:jc w:val="center"/>
        <w:rPr>
          <w:rFonts w:asciiTheme="majorHAnsi" w:hAnsiTheme="majorHAnsi"/>
          <w:b/>
          <w:sz w:val="28"/>
          <w:szCs w:val="28"/>
        </w:rPr>
      </w:pPr>
      <w:r w:rsidRPr="00434D12">
        <w:rPr>
          <w:rFonts w:asciiTheme="majorHAnsi" w:hAnsiTheme="majorHAnsi"/>
          <w:b/>
          <w:sz w:val="28"/>
          <w:szCs w:val="28"/>
        </w:rPr>
        <w:t xml:space="preserve">ANALISIS KETERKAITAN </w:t>
      </w:r>
      <w:r w:rsidR="00F66EA3">
        <w:rPr>
          <w:rFonts w:asciiTheme="majorHAnsi" w:hAnsiTheme="majorHAnsi"/>
          <w:b/>
          <w:sz w:val="28"/>
          <w:szCs w:val="28"/>
        </w:rPr>
        <w:t>CP DAN TP</w:t>
      </w:r>
      <w:r w:rsidRPr="00434D12">
        <w:rPr>
          <w:rFonts w:asciiTheme="majorHAnsi" w:hAnsiTheme="majorHAnsi"/>
          <w:b/>
          <w:sz w:val="28"/>
          <w:szCs w:val="28"/>
        </w:rPr>
        <w:t xml:space="preserve"> DENGAN I</w:t>
      </w:r>
      <w:r w:rsidR="00F66EA3">
        <w:rPr>
          <w:rFonts w:asciiTheme="majorHAnsi" w:hAnsiTheme="majorHAnsi"/>
          <w:b/>
          <w:sz w:val="28"/>
          <w:szCs w:val="28"/>
        </w:rPr>
        <w:t>KT</w:t>
      </w:r>
      <w:r w:rsidRPr="00434D12">
        <w:rPr>
          <w:rFonts w:asciiTheme="majorHAnsi" w:hAnsiTheme="majorHAnsi"/>
          <w:b/>
          <w:sz w:val="28"/>
          <w:szCs w:val="28"/>
        </w:rPr>
        <w:t>P DAN MATERI PEMBELAJARAN</w:t>
      </w:r>
    </w:p>
    <w:p w:rsidR="00434D12" w:rsidRPr="00434D12" w:rsidRDefault="00434D12" w:rsidP="00155D19">
      <w:pPr>
        <w:spacing w:after="0" w:line="240" w:lineRule="auto"/>
        <w:jc w:val="center"/>
        <w:rPr>
          <w:rFonts w:asciiTheme="majorHAnsi" w:hAnsiTheme="majorHAnsi"/>
          <w:b/>
        </w:rPr>
      </w:pPr>
      <w:r w:rsidRPr="00434D12">
        <w:rPr>
          <w:rFonts w:asciiTheme="majorHAnsi" w:hAnsiTheme="majorHAnsi"/>
          <w:b/>
        </w:rPr>
        <w:t>TAHUN PELAJARAN 202</w:t>
      </w:r>
      <w:r w:rsidR="00155D19">
        <w:rPr>
          <w:rFonts w:asciiTheme="majorHAnsi" w:hAnsiTheme="majorHAnsi"/>
          <w:b/>
        </w:rPr>
        <w:t>3</w:t>
      </w:r>
      <w:r w:rsidRPr="00434D12">
        <w:rPr>
          <w:rFonts w:asciiTheme="majorHAnsi" w:hAnsiTheme="majorHAnsi"/>
          <w:b/>
        </w:rPr>
        <w:t>-202</w:t>
      </w:r>
      <w:r w:rsidR="00155D19">
        <w:rPr>
          <w:rFonts w:asciiTheme="majorHAnsi" w:hAnsiTheme="majorHAnsi"/>
          <w:b/>
        </w:rPr>
        <w:t>4</w:t>
      </w:r>
    </w:p>
    <w:p w:rsidR="00434D12" w:rsidRPr="00434D12" w:rsidRDefault="00434D12" w:rsidP="00434D12">
      <w:pPr>
        <w:spacing w:after="0" w:line="240" w:lineRule="auto"/>
        <w:rPr>
          <w:rFonts w:asciiTheme="majorHAnsi" w:hAnsiTheme="majorHAnsi"/>
          <w:b/>
          <w:u w:val="single"/>
        </w:rPr>
      </w:pPr>
    </w:p>
    <w:tbl>
      <w:tblPr>
        <w:tblStyle w:val="BayanganCahaya-Aksen3"/>
        <w:tblW w:w="17577" w:type="dxa"/>
        <w:tblInd w:w="108" w:type="dxa"/>
        <w:shd w:val="clear" w:color="auto" w:fill="F2F2F2" w:themeFill="background1" w:themeFillShade="F2"/>
        <w:tblLook w:val="04A0" w:firstRow="1" w:lastRow="0" w:firstColumn="1" w:lastColumn="0" w:noHBand="0" w:noVBand="1"/>
      </w:tblPr>
      <w:tblGrid>
        <w:gridCol w:w="4962"/>
        <w:gridCol w:w="9355"/>
        <w:gridCol w:w="3260"/>
      </w:tblGrid>
      <w:tr w:rsidR="00434D12" w:rsidRPr="00434D12" w:rsidTr="00434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rsidR="00434D12" w:rsidRPr="00434D12" w:rsidRDefault="00434D12" w:rsidP="00A06409">
            <w:pPr>
              <w:tabs>
                <w:tab w:val="left" w:pos="1593"/>
                <w:tab w:val="left" w:pos="1735"/>
              </w:tabs>
              <w:spacing w:before="60" w:line="276" w:lineRule="auto"/>
              <w:rPr>
                <w:rFonts w:asciiTheme="majorHAnsi" w:hAnsiTheme="majorHAnsi"/>
                <w:b w:val="0"/>
                <w:color w:val="auto"/>
                <w:lang w:val="en-US"/>
              </w:rPr>
            </w:pPr>
            <w:r w:rsidRPr="00434D12">
              <w:rPr>
                <w:rFonts w:asciiTheme="majorHAnsi" w:hAnsiTheme="majorHAnsi"/>
                <w:b w:val="0"/>
                <w:color w:val="auto"/>
                <w:lang w:val="en-US"/>
              </w:rPr>
              <w:t>Mata Pelajaran</w:t>
            </w:r>
            <w:r w:rsidRPr="00434D12">
              <w:rPr>
                <w:rFonts w:asciiTheme="majorHAnsi" w:hAnsiTheme="majorHAnsi"/>
                <w:b w:val="0"/>
                <w:color w:val="auto"/>
                <w:lang w:val="en-US"/>
              </w:rPr>
              <w:tab/>
              <w:t xml:space="preserve">: </w:t>
            </w:r>
            <w:r w:rsidR="004E5E08" w:rsidRPr="004E5E08">
              <w:rPr>
                <w:rFonts w:asciiTheme="majorHAnsi" w:hAnsiTheme="majorHAnsi"/>
                <w:b w:val="0"/>
                <w:color w:val="auto"/>
                <w:lang w:val="en-US"/>
              </w:rPr>
              <w:t>PJOK</w:t>
            </w:r>
          </w:p>
          <w:p w:rsidR="00434D12" w:rsidRPr="00434D12" w:rsidRDefault="00A06409" w:rsidP="002D1D44">
            <w:pPr>
              <w:tabs>
                <w:tab w:val="left" w:pos="1593"/>
                <w:tab w:val="left" w:pos="1735"/>
              </w:tabs>
              <w:spacing w:before="60" w:line="276" w:lineRule="auto"/>
              <w:rPr>
                <w:rFonts w:asciiTheme="majorHAnsi" w:hAnsiTheme="majorHAnsi"/>
                <w:b w:val="0"/>
                <w:color w:val="auto"/>
                <w:lang w:val="en-US"/>
              </w:rPr>
            </w:pPr>
            <w:r>
              <w:rPr>
                <w:rFonts w:asciiTheme="majorHAnsi" w:hAnsiTheme="majorHAnsi"/>
                <w:b w:val="0"/>
                <w:color w:val="auto"/>
                <w:lang w:val="en-US"/>
              </w:rPr>
              <w:t>Kelas/Semester</w:t>
            </w:r>
            <w:r>
              <w:rPr>
                <w:rFonts w:asciiTheme="majorHAnsi" w:hAnsiTheme="majorHAnsi"/>
                <w:b w:val="0"/>
                <w:color w:val="auto"/>
                <w:lang w:val="en-US"/>
              </w:rPr>
              <w:tab/>
              <w:t>: VII / Ganjil</w:t>
            </w:r>
          </w:p>
        </w:tc>
        <w:tc>
          <w:tcPr>
            <w:tcW w:w="9355" w:type="dxa"/>
            <w:shd w:val="clear" w:color="auto" w:fill="F2F2F2" w:themeFill="background1" w:themeFillShade="F2"/>
          </w:tcPr>
          <w:p w:rsidR="00434D12" w:rsidRPr="00434D12" w:rsidRDefault="00434D12" w:rsidP="002D1D44">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rPr>
            </w:pPr>
          </w:p>
        </w:tc>
        <w:tc>
          <w:tcPr>
            <w:tcW w:w="3260" w:type="dxa"/>
            <w:shd w:val="clear" w:color="auto" w:fill="F2F2F2" w:themeFill="background1" w:themeFillShade="F2"/>
          </w:tcPr>
          <w:p w:rsidR="00434D12" w:rsidRPr="00434D12" w:rsidRDefault="00A06409" w:rsidP="00A06409">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en-US"/>
              </w:rPr>
            </w:pPr>
            <w:r>
              <w:rPr>
                <w:rFonts w:asciiTheme="majorHAnsi" w:hAnsiTheme="majorHAnsi"/>
                <w:b w:val="0"/>
                <w:color w:val="auto"/>
                <w:lang w:val="en-US"/>
              </w:rPr>
              <w:t>Fase</w:t>
            </w:r>
            <w:r w:rsidR="00434D12" w:rsidRPr="00434D12">
              <w:rPr>
                <w:rFonts w:asciiTheme="majorHAnsi" w:hAnsiTheme="majorHAnsi"/>
                <w:b w:val="0"/>
                <w:color w:val="auto"/>
                <w:lang w:val="en-US"/>
              </w:rPr>
              <w:tab/>
              <w:t xml:space="preserve">: </w:t>
            </w:r>
            <w:r>
              <w:rPr>
                <w:rFonts w:asciiTheme="majorHAnsi" w:hAnsiTheme="majorHAnsi"/>
                <w:b w:val="0"/>
                <w:color w:val="auto"/>
                <w:lang w:val="en-US"/>
              </w:rPr>
              <w:t>D</w:t>
            </w:r>
          </w:p>
          <w:p w:rsidR="00434D12" w:rsidRPr="00434D12" w:rsidRDefault="00434D12" w:rsidP="002D1D44">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en-US"/>
              </w:rPr>
            </w:pPr>
            <w:r w:rsidRPr="00434D12">
              <w:rPr>
                <w:rFonts w:asciiTheme="majorHAnsi" w:hAnsiTheme="majorHAnsi"/>
                <w:b w:val="0"/>
                <w:color w:val="auto"/>
                <w:lang w:val="en-US"/>
              </w:rPr>
              <w:t>Alokasi Waktu</w:t>
            </w:r>
            <w:r w:rsidRPr="00434D12">
              <w:rPr>
                <w:rFonts w:asciiTheme="majorHAnsi" w:hAnsiTheme="majorHAnsi"/>
                <w:b w:val="0"/>
                <w:color w:val="auto"/>
                <w:lang w:val="en-US"/>
              </w:rPr>
              <w:tab/>
              <w:t>:</w:t>
            </w:r>
          </w:p>
        </w:tc>
      </w:tr>
    </w:tbl>
    <w:p w:rsidR="00CE0BAF" w:rsidRDefault="00CE0BAF" w:rsidP="00CE0BAF">
      <w:pPr>
        <w:tabs>
          <w:tab w:val="left" w:pos="1701"/>
          <w:tab w:val="left" w:pos="1843"/>
        </w:tabs>
        <w:spacing w:after="0"/>
        <w:contextualSpacing/>
        <w:rPr>
          <w:rFonts w:asciiTheme="majorHAnsi" w:hAnsiTheme="majorHAnsi"/>
        </w:rPr>
      </w:pPr>
    </w:p>
    <w:p w:rsidR="009675F2" w:rsidRDefault="009675F2" w:rsidP="009675F2">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9675F2" w:rsidRDefault="009675F2" w:rsidP="009675F2">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9675F2" w:rsidRPr="009675F2" w:rsidRDefault="009675F2" w:rsidP="009675F2">
      <w:pPr>
        <w:pStyle w:val="DaftarParagraf"/>
        <w:numPr>
          <w:ilvl w:val="1"/>
          <w:numId w:val="13"/>
        </w:numPr>
        <w:spacing w:line="276" w:lineRule="auto"/>
        <w:ind w:left="1134" w:hanging="567"/>
        <w:rPr>
          <w:rFonts w:asciiTheme="majorHAnsi" w:hAnsiTheme="majorHAnsi"/>
          <w:sz w:val="22"/>
          <w:szCs w:val="22"/>
        </w:rPr>
      </w:pPr>
      <w:r w:rsidRPr="009675F2">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9675F2" w:rsidRDefault="009675F2" w:rsidP="009675F2">
      <w:pPr>
        <w:tabs>
          <w:tab w:val="left" w:pos="567"/>
        </w:tabs>
        <w:spacing w:after="0" w:line="240" w:lineRule="auto"/>
        <w:jc w:val="both"/>
        <w:rPr>
          <w:rFonts w:asciiTheme="majorHAnsi" w:hAnsiTheme="majorHAnsi"/>
        </w:rPr>
      </w:pPr>
    </w:p>
    <w:p w:rsidR="009675F2" w:rsidRDefault="009675F2" w:rsidP="009675F2">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17010" w:type="dxa"/>
        <w:tblInd w:w="675" w:type="dxa"/>
        <w:tblLook w:val="04A0" w:firstRow="1" w:lastRow="0" w:firstColumn="1" w:lastColumn="0" w:noHBand="0" w:noVBand="1"/>
      </w:tblPr>
      <w:tblGrid>
        <w:gridCol w:w="1985"/>
        <w:gridCol w:w="15025"/>
      </w:tblGrid>
      <w:tr w:rsidR="009675F2" w:rsidRPr="00AC37FC" w:rsidTr="00702279">
        <w:tc>
          <w:tcPr>
            <w:tcW w:w="1985" w:type="dxa"/>
            <w:shd w:val="clear" w:color="auto" w:fill="9BBB59" w:themeFill="accent3"/>
            <w:vAlign w:val="center"/>
          </w:tcPr>
          <w:p w:rsidR="009675F2" w:rsidRPr="00AC37FC" w:rsidRDefault="009675F2" w:rsidP="00702279">
            <w:pPr>
              <w:spacing w:before="60" w:after="60"/>
              <w:jc w:val="center"/>
              <w:rPr>
                <w:rFonts w:asciiTheme="majorHAnsi" w:hAnsiTheme="majorHAnsi"/>
                <w:b/>
                <w:noProof/>
              </w:rPr>
            </w:pPr>
            <w:r w:rsidRPr="00AC37FC">
              <w:rPr>
                <w:rFonts w:asciiTheme="majorHAnsi" w:hAnsiTheme="majorHAnsi"/>
                <w:b/>
                <w:noProof/>
              </w:rPr>
              <w:t>ELEMEN</w:t>
            </w:r>
          </w:p>
        </w:tc>
        <w:tc>
          <w:tcPr>
            <w:tcW w:w="15025" w:type="dxa"/>
            <w:shd w:val="clear" w:color="auto" w:fill="9BBB59" w:themeFill="accent3"/>
            <w:vAlign w:val="center"/>
          </w:tcPr>
          <w:p w:rsidR="009675F2" w:rsidRPr="00AC37FC" w:rsidRDefault="009675F2" w:rsidP="00702279">
            <w:pPr>
              <w:spacing w:before="60" w:after="60"/>
              <w:jc w:val="center"/>
              <w:rPr>
                <w:rFonts w:asciiTheme="majorHAnsi" w:hAnsiTheme="majorHAnsi"/>
                <w:b/>
                <w:noProof/>
              </w:rPr>
            </w:pPr>
            <w:r w:rsidRPr="00AC37FC">
              <w:rPr>
                <w:rFonts w:asciiTheme="majorHAnsi" w:hAnsiTheme="majorHAnsi"/>
                <w:b/>
                <w:noProof/>
              </w:rPr>
              <w:t>CAPAIAN PEMBELAJARAN</w:t>
            </w:r>
          </w:p>
        </w:tc>
      </w:tr>
      <w:tr w:rsidR="009675F2" w:rsidRPr="00AC37FC" w:rsidTr="00702279">
        <w:tc>
          <w:tcPr>
            <w:tcW w:w="1985" w:type="dxa"/>
            <w:vAlign w:val="center"/>
          </w:tcPr>
          <w:p w:rsidR="009675F2" w:rsidRPr="00AC37FC" w:rsidRDefault="009675F2" w:rsidP="00702279">
            <w:pPr>
              <w:jc w:val="center"/>
              <w:rPr>
                <w:rFonts w:asciiTheme="majorHAnsi" w:hAnsiTheme="majorHAnsi"/>
                <w:noProof/>
              </w:rPr>
            </w:pPr>
            <w:r w:rsidRPr="00AC37FC">
              <w:rPr>
                <w:rFonts w:asciiTheme="majorHAnsi" w:hAnsiTheme="majorHAnsi"/>
                <w:noProof/>
              </w:rPr>
              <w:t>Keterampilan Gerak</w:t>
            </w:r>
          </w:p>
        </w:tc>
        <w:tc>
          <w:tcPr>
            <w:tcW w:w="15025" w:type="dxa"/>
          </w:tcPr>
          <w:p w:rsidR="009675F2" w:rsidRPr="00AC37FC" w:rsidRDefault="009675F2" w:rsidP="00702279">
            <w:pPr>
              <w:jc w:val="both"/>
              <w:rPr>
                <w:rFonts w:asciiTheme="majorHAnsi" w:hAnsiTheme="majorHAnsi"/>
                <w:noProof/>
              </w:rPr>
            </w:pPr>
            <w:r w:rsidRPr="00AC37FC">
              <w:rPr>
                <w:rFonts w:asciiTheme="majorHAnsi" w:hAnsiTheme="majorHAnsi"/>
                <w:noProof/>
              </w:rPr>
              <w:t>Peserta didik dapat menunjukkan kemampuan dalam mempraktikkan hasil analisis keterampilan gerak spesifik berupa permainan dan olahraga, aktivitas senam, aktivitas gerak berirama, dan aktivitas permainan dan olahraga air (kondisional).</w:t>
            </w:r>
          </w:p>
        </w:tc>
      </w:tr>
      <w:tr w:rsidR="009675F2" w:rsidRPr="00AC37FC" w:rsidTr="00702279">
        <w:tc>
          <w:tcPr>
            <w:tcW w:w="1985" w:type="dxa"/>
            <w:vAlign w:val="center"/>
          </w:tcPr>
          <w:p w:rsidR="009675F2" w:rsidRPr="00AC37FC" w:rsidRDefault="009675F2" w:rsidP="00702279">
            <w:pPr>
              <w:jc w:val="center"/>
              <w:rPr>
                <w:rFonts w:asciiTheme="majorHAnsi" w:hAnsiTheme="majorHAnsi"/>
                <w:noProof/>
              </w:rPr>
            </w:pPr>
            <w:r w:rsidRPr="00AC37FC">
              <w:rPr>
                <w:rFonts w:asciiTheme="majorHAnsi" w:hAnsiTheme="majorHAnsi"/>
                <w:noProof/>
              </w:rPr>
              <w:t>Pengetahuan Gerak</w:t>
            </w:r>
          </w:p>
        </w:tc>
        <w:tc>
          <w:tcPr>
            <w:tcW w:w="15025" w:type="dxa"/>
          </w:tcPr>
          <w:p w:rsidR="009675F2" w:rsidRPr="00AC37FC" w:rsidRDefault="009675F2" w:rsidP="00702279">
            <w:pPr>
              <w:jc w:val="both"/>
              <w:rPr>
                <w:rFonts w:asciiTheme="majorHAnsi" w:hAnsiTheme="majorHAnsi"/>
                <w:noProof/>
              </w:rPr>
            </w:pPr>
            <w:r w:rsidRPr="00AC37FC">
              <w:rPr>
                <w:rFonts w:asciiTheme="majorHAnsi" w:hAnsiTheme="majorHAnsi"/>
                <w:noProof/>
              </w:rPr>
              <w:t>Peserta didik dapat menganalisis fakta, konsep, dan prosedur dalam melakukan berbagai keterampilan gerak spesifik berupa permainan dan olahraga, aktivitas senam, aktivitas gerak berirama, dan aktivitas permainan dan olahraga air (kondisional).</w:t>
            </w:r>
          </w:p>
        </w:tc>
      </w:tr>
      <w:tr w:rsidR="009675F2" w:rsidRPr="00AC37FC" w:rsidTr="00702279">
        <w:tc>
          <w:tcPr>
            <w:tcW w:w="1985" w:type="dxa"/>
            <w:vAlign w:val="center"/>
          </w:tcPr>
          <w:p w:rsidR="009675F2" w:rsidRPr="00AC37FC" w:rsidRDefault="009675F2" w:rsidP="00702279">
            <w:pPr>
              <w:jc w:val="center"/>
              <w:rPr>
                <w:rFonts w:asciiTheme="majorHAnsi" w:hAnsiTheme="majorHAnsi"/>
                <w:noProof/>
              </w:rPr>
            </w:pPr>
            <w:r w:rsidRPr="00AC37FC">
              <w:rPr>
                <w:rFonts w:asciiTheme="majorHAnsi" w:hAnsiTheme="majorHAnsi"/>
                <w:noProof/>
              </w:rPr>
              <w:t>Pemanfaatan Gerak</w:t>
            </w:r>
          </w:p>
        </w:tc>
        <w:tc>
          <w:tcPr>
            <w:tcW w:w="15025" w:type="dxa"/>
          </w:tcPr>
          <w:p w:rsidR="009675F2" w:rsidRPr="00AC37FC" w:rsidRDefault="009675F2" w:rsidP="00702279">
            <w:pPr>
              <w:jc w:val="both"/>
              <w:rPr>
                <w:rFonts w:asciiTheme="majorHAnsi" w:hAnsiTheme="majorHAnsi"/>
                <w:noProof/>
              </w:rPr>
            </w:pPr>
            <w:r w:rsidRPr="00AC37FC">
              <w:rPr>
                <w:rFonts w:asciiTheme="majorHAnsi" w:hAnsiTheme="majorHAnsi"/>
                <w:noProof/>
              </w:rPr>
              <w:t>Peserta didik dapat menganalisis fakta, konsep, dan prosedur serta mempraktikkan latihan pengembangan kebugaran jasmani terkait kesehatan (</w:t>
            </w:r>
            <w:r w:rsidRPr="00AC37FC">
              <w:rPr>
                <w:rFonts w:asciiTheme="majorHAnsi" w:hAnsiTheme="majorHAnsi"/>
                <w:i/>
                <w:iCs/>
                <w:noProof/>
              </w:rPr>
              <w:t>physicsl fittness related health</w:t>
            </w:r>
            <w:r w:rsidRPr="00AC37FC">
              <w:rPr>
                <w:rFonts w:asciiTheme="majorHAnsi" w:hAnsiTheme="majorHAnsi"/>
                <w:noProof/>
              </w:rPr>
              <w:t>) dan kebugaran jasmani terkait keterampilan (</w:t>
            </w:r>
            <w:r w:rsidRPr="00AC37FC">
              <w:rPr>
                <w:rFonts w:asciiTheme="majorHAnsi" w:hAnsiTheme="majorHAnsi"/>
                <w:i/>
                <w:iCs/>
                <w:noProof/>
              </w:rPr>
              <w:t>physicsl fittness related skills</w:t>
            </w:r>
            <w:r w:rsidRPr="00AC37FC">
              <w:rPr>
                <w:rFonts w:asciiTheme="majorHAnsi" w:hAnsiTheme="majorHAnsi"/>
                <w:noProof/>
              </w:rPr>
              <w:t>), berdasarkan prinsip latihan (</w:t>
            </w:r>
            <w:r w:rsidRPr="00AC37FC">
              <w:rPr>
                <w:rFonts w:asciiTheme="majorHAnsi" w:hAnsiTheme="majorHAnsi"/>
                <w:i/>
                <w:iCs/>
                <w:noProof/>
              </w:rPr>
              <w:t>Frequency, Intensity, Time, Type/ FITT</w:t>
            </w:r>
            <w:r w:rsidRPr="00AC37FC">
              <w:rPr>
                <w:rFonts w:asciiTheme="majorHAnsi" w:hAnsiTheme="majorHAnsi"/>
                <w:noProof/>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9675F2" w:rsidRPr="00AC37FC" w:rsidTr="00702279">
        <w:tc>
          <w:tcPr>
            <w:tcW w:w="1985" w:type="dxa"/>
            <w:vAlign w:val="center"/>
          </w:tcPr>
          <w:p w:rsidR="009675F2" w:rsidRPr="00AC37FC" w:rsidRDefault="009675F2" w:rsidP="00702279">
            <w:pPr>
              <w:jc w:val="center"/>
              <w:rPr>
                <w:rFonts w:asciiTheme="majorHAnsi" w:hAnsiTheme="majorHAnsi"/>
                <w:noProof/>
              </w:rPr>
            </w:pPr>
            <w:r w:rsidRPr="00AC37FC">
              <w:rPr>
                <w:rFonts w:asciiTheme="majorHAnsi" w:hAnsiTheme="majorHAnsi"/>
                <w:noProof/>
              </w:rPr>
              <w:t>Pengembangan Karakter dan Internalisasi Nilai-nilai Gerak</w:t>
            </w:r>
          </w:p>
        </w:tc>
        <w:tc>
          <w:tcPr>
            <w:tcW w:w="15025" w:type="dxa"/>
          </w:tcPr>
          <w:p w:rsidR="009675F2" w:rsidRPr="00AC37FC" w:rsidRDefault="009675F2" w:rsidP="00702279">
            <w:pPr>
              <w:jc w:val="both"/>
              <w:rPr>
                <w:rFonts w:asciiTheme="majorHAnsi" w:hAnsiTheme="majorHAnsi"/>
                <w:noProof/>
              </w:rPr>
            </w:pPr>
            <w:r w:rsidRPr="00AC37FC">
              <w:rPr>
                <w:rFonts w:asciiTheme="majorHAnsi" w:hAnsiTheme="majorHAnsi"/>
                <w:noProof/>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A06409" w:rsidRPr="00A06409" w:rsidRDefault="00A06409" w:rsidP="00CE0BAF">
      <w:pPr>
        <w:tabs>
          <w:tab w:val="left" w:pos="1701"/>
          <w:tab w:val="left" w:pos="1843"/>
        </w:tabs>
        <w:spacing w:after="0"/>
        <w:contextualSpacing/>
        <w:rPr>
          <w:rFonts w:asciiTheme="majorHAnsi" w:hAnsiTheme="majorHAnsi"/>
        </w:rPr>
      </w:pPr>
    </w:p>
    <w:tbl>
      <w:tblPr>
        <w:tblStyle w:val="KisiTabel"/>
        <w:tblW w:w="17577" w:type="dxa"/>
        <w:tblInd w:w="108" w:type="dxa"/>
        <w:tblLook w:val="04A0" w:firstRow="1" w:lastRow="0" w:firstColumn="1" w:lastColumn="0" w:noHBand="0" w:noVBand="1"/>
      </w:tblPr>
      <w:tblGrid>
        <w:gridCol w:w="511"/>
        <w:gridCol w:w="518"/>
        <w:gridCol w:w="8469"/>
        <w:gridCol w:w="4705"/>
        <w:gridCol w:w="3374"/>
      </w:tblGrid>
      <w:tr w:rsidR="00155D19" w:rsidRPr="00434D12" w:rsidTr="009675F2">
        <w:trPr>
          <w:trHeight w:val="478"/>
          <w:tblHeader/>
        </w:trPr>
        <w:tc>
          <w:tcPr>
            <w:tcW w:w="511" w:type="dxa"/>
            <w:shd w:val="clear" w:color="auto" w:fill="C2D69B" w:themeFill="accent3" w:themeFillTint="99"/>
            <w:vAlign w:val="center"/>
          </w:tcPr>
          <w:p w:rsidR="00155D19" w:rsidRDefault="00155D19" w:rsidP="00155D19">
            <w:pPr>
              <w:jc w:val="center"/>
              <w:rPr>
                <w:rFonts w:asciiTheme="majorHAnsi" w:hAnsiTheme="majorHAnsi"/>
                <w:b/>
              </w:rPr>
            </w:pPr>
            <w:r>
              <w:rPr>
                <w:rFonts w:asciiTheme="majorHAnsi" w:hAnsiTheme="majorHAnsi"/>
                <w:b/>
              </w:rPr>
              <w:t>No</w:t>
            </w:r>
          </w:p>
        </w:tc>
        <w:tc>
          <w:tcPr>
            <w:tcW w:w="8987" w:type="dxa"/>
            <w:gridSpan w:val="2"/>
            <w:shd w:val="clear" w:color="auto" w:fill="C2D69B" w:themeFill="accent3" w:themeFillTint="99"/>
            <w:vAlign w:val="center"/>
          </w:tcPr>
          <w:p w:rsidR="00155D19" w:rsidRPr="00434D12" w:rsidRDefault="00155D19" w:rsidP="00434D12">
            <w:pPr>
              <w:jc w:val="center"/>
              <w:rPr>
                <w:rFonts w:asciiTheme="majorHAnsi" w:hAnsiTheme="majorHAnsi"/>
                <w:b/>
              </w:rPr>
            </w:pPr>
            <w:r>
              <w:rPr>
                <w:rFonts w:asciiTheme="majorHAnsi" w:hAnsiTheme="majorHAnsi"/>
                <w:b/>
              </w:rPr>
              <w:t>Tujuan Pembelajaran</w:t>
            </w:r>
          </w:p>
        </w:tc>
        <w:tc>
          <w:tcPr>
            <w:tcW w:w="4705" w:type="dxa"/>
            <w:tcBorders>
              <w:left w:val="single" w:sz="4" w:space="0" w:color="auto"/>
            </w:tcBorders>
            <w:shd w:val="clear" w:color="auto" w:fill="C2D69B" w:themeFill="accent3" w:themeFillTint="99"/>
            <w:vAlign w:val="center"/>
          </w:tcPr>
          <w:p w:rsidR="00155D19" w:rsidRPr="00434D12" w:rsidRDefault="00155D19" w:rsidP="00434D12">
            <w:pPr>
              <w:jc w:val="center"/>
              <w:rPr>
                <w:rFonts w:asciiTheme="majorHAnsi" w:hAnsiTheme="majorHAnsi"/>
                <w:b/>
              </w:rPr>
            </w:pPr>
            <w:r w:rsidRPr="00434D12">
              <w:rPr>
                <w:rFonts w:asciiTheme="majorHAnsi" w:hAnsiTheme="majorHAnsi"/>
                <w:b/>
              </w:rPr>
              <w:t>Indikator</w:t>
            </w:r>
            <w:r>
              <w:rPr>
                <w:rFonts w:asciiTheme="majorHAnsi" w:hAnsiTheme="majorHAnsi"/>
                <w:b/>
              </w:rPr>
              <w:t xml:space="preserve"> Ketercapaian Tujuan Pembelajaran (IKTP)</w:t>
            </w:r>
          </w:p>
        </w:tc>
        <w:tc>
          <w:tcPr>
            <w:tcW w:w="3374" w:type="dxa"/>
            <w:shd w:val="clear" w:color="auto" w:fill="C2D69B" w:themeFill="accent3" w:themeFillTint="99"/>
            <w:vAlign w:val="center"/>
          </w:tcPr>
          <w:p w:rsidR="00155D19" w:rsidRPr="00434D12" w:rsidRDefault="00155D19" w:rsidP="00182939">
            <w:pPr>
              <w:spacing w:line="276" w:lineRule="auto"/>
              <w:contextualSpacing/>
              <w:jc w:val="center"/>
              <w:rPr>
                <w:rFonts w:asciiTheme="majorHAnsi" w:hAnsiTheme="majorHAnsi"/>
                <w:b/>
              </w:rPr>
            </w:pPr>
            <w:r w:rsidRPr="00434D12">
              <w:rPr>
                <w:rFonts w:asciiTheme="majorHAnsi" w:hAnsiTheme="majorHAnsi"/>
                <w:b/>
              </w:rPr>
              <w:t>Materi Pembelajaran / Topik / Subtopik</w:t>
            </w:r>
          </w:p>
        </w:tc>
      </w:tr>
      <w:tr w:rsidR="009675F2" w:rsidRPr="00434D12" w:rsidTr="009675F2">
        <w:tc>
          <w:tcPr>
            <w:tcW w:w="511" w:type="dxa"/>
            <w:vMerge w:val="restart"/>
            <w:tcBorders>
              <w:right w:val="nil"/>
            </w:tcBorders>
            <w:vAlign w:val="center"/>
          </w:tcPr>
          <w:p w:rsidR="009675F2" w:rsidRPr="00434D12" w:rsidRDefault="009675F2" w:rsidP="00155D19">
            <w:pPr>
              <w:widowControl w:val="0"/>
              <w:autoSpaceDE w:val="0"/>
              <w:autoSpaceDN w:val="0"/>
              <w:adjustRightInd w:val="0"/>
              <w:ind w:left="459" w:hanging="459"/>
              <w:jc w:val="center"/>
              <w:rPr>
                <w:rFonts w:asciiTheme="majorHAnsi" w:hAnsiTheme="majorHAnsi"/>
                <w:color w:val="000000"/>
                <w:spacing w:val="-1"/>
              </w:rPr>
            </w:pPr>
            <w:r>
              <w:rPr>
                <w:rFonts w:asciiTheme="majorHAnsi" w:hAnsiTheme="majorHAnsi"/>
                <w:color w:val="000000"/>
                <w:spacing w:val="-1"/>
              </w:rPr>
              <w:t>1</w:t>
            </w: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1.1</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 xml:space="preserve">Memahami aktivitas gerak spesifik melempar, menangkap, menggiring, menembak </w:t>
            </w:r>
            <w:r w:rsidRPr="004748C2">
              <w:rPr>
                <w:rFonts w:asciiTheme="majorHAnsi" w:hAnsiTheme="majorHAnsi"/>
              </w:rPr>
              <w:lastRenderedPageBreak/>
              <w:t>bola, rebound, dan pivot dalam permainan bola basket sesuai potensi dan kreativitas yang dimiliki peserta didik.</w:t>
            </w:r>
          </w:p>
        </w:tc>
        <w:tc>
          <w:tcPr>
            <w:tcW w:w="4705" w:type="dxa"/>
            <w:tcBorders>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lastRenderedPageBreak/>
              <w:t xml:space="preserve">Mempelajari Sejarah singkat permainan bola </w:t>
            </w:r>
            <w:r w:rsidRPr="009219FC">
              <w:rPr>
                <w:rFonts w:asciiTheme="majorHAnsi" w:hAnsiTheme="majorHAnsi"/>
              </w:rPr>
              <w:lastRenderedPageBreak/>
              <w:t>basket</w:t>
            </w:r>
          </w:p>
        </w:tc>
        <w:tc>
          <w:tcPr>
            <w:tcW w:w="3374" w:type="dxa"/>
            <w:vMerge w:val="restart"/>
            <w:tcBorders>
              <w:top w:val="single" w:sz="4" w:space="0" w:color="auto"/>
            </w:tcBorders>
          </w:tcPr>
          <w:p w:rsidR="009675F2" w:rsidRPr="00155D19" w:rsidRDefault="009675F2" w:rsidP="00155D19">
            <w:pPr>
              <w:jc w:val="center"/>
              <w:rPr>
                <w:rFonts w:asciiTheme="majorHAnsi" w:hAnsiTheme="majorHAnsi"/>
                <w:bCs/>
              </w:rPr>
            </w:pPr>
            <w:r w:rsidRPr="00155D19">
              <w:rPr>
                <w:rFonts w:asciiTheme="majorHAnsi" w:hAnsiTheme="majorHAnsi"/>
                <w:bCs/>
              </w:rPr>
              <w:lastRenderedPageBreak/>
              <w:t>Permainan Bola Basket</w:t>
            </w:r>
          </w:p>
          <w:p w:rsidR="009675F2" w:rsidRPr="00434D12" w:rsidRDefault="009675F2" w:rsidP="005B729A">
            <w:pPr>
              <w:pStyle w:val="DaftarParagraf"/>
              <w:jc w:val="left"/>
              <w:rPr>
                <w:rFonts w:asciiTheme="majorHAnsi" w:hAnsiTheme="majorHAnsi"/>
                <w:sz w:val="22"/>
                <w:szCs w:val="22"/>
              </w:rPr>
            </w:pPr>
          </w:p>
        </w:tc>
      </w:tr>
      <w:tr w:rsidR="009675F2" w:rsidRPr="00434D12" w:rsidTr="009675F2">
        <w:tc>
          <w:tcPr>
            <w:tcW w:w="511" w:type="dxa"/>
            <w:vMerge/>
            <w:tcBorders>
              <w:right w:val="nil"/>
            </w:tcBorders>
            <w:vAlign w:val="center"/>
          </w:tcPr>
          <w:p w:rsidR="009675F2" w:rsidRDefault="009675F2" w:rsidP="00155D19">
            <w:pPr>
              <w:widowControl w:val="0"/>
              <w:autoSpaceDE w:val="0"/>
              <w:autoSpaceDN w:val="0"/>
              <w:adjustRightInd w:val="0"/>
              <w:ind w:left="459" w:hanging="459"/>
              <w:jc w:val="center"/>
              <w:rPr>
                <w:rFonts w:asciiTheme="majorHAnsi" w:hAnsiTheme="majorHAnsi"/>
                <w:color w:val="000000"/>
                <w:spacing w:val="-1"/>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1.2</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Mengidentifikasi bentuk-bentuk aktivitas gerak spesifik melempar, menangkap, menggiring, menembak bola, rebound, dan pivot dalam permainan bola basket sesuai potensi dan kreativitas yang dimiliki peserta didik.</w:t>
            </w:r>
          </w:p>
        </w:tc>
        <w:tc>
          <w:tcPr>
            <w:tcW w:w="4705" w:type="dxa"/>
            <w:tcBorders>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Mempraktekkan Gerak spesifik melempar bola.</w:t>
            </w:r>
          </w:p>
        </w:tc>
        <w:tc>
          <w:tcPr>
            <w:tcW w:w="3374" w:type="dxa"/>
            <w:vMerge/>
            <w:tcBorders>
              <w:top w:val="single" w:sz="4" w:space="0" w:color="auto"/>
            </w:tcBorders>
          </w:tcPr>
          <w:p w:rsidR="009675F2" w:rsidRPr="00434D12" w:rsidRDefault="009675F2" w:rsidP="005B729A">
            <w:pPr>
              <w:pStyle w:val="DaftarParagraf"/>
              <w:jc w:val="left"/>
              <w:rPr>
                <w:rFonts w:asciiTheme="majorHAnsi" w:hAnsiTheme="majorHAnsi"/>
                <w:sz w:val="22"/>
                <w:szCs w:val="22"/>
              </w:rPr>
            </w:pPr>
          </w:p>
        </w:tc>
      </w:tr>
      <w:tr w:rsidR="009675F2" w:rsidRPr="00434D12" w:rsidTr="009675F2">
        <w:tc>
          <w:tcPr>
            <w:tcW w:w="511" w:type="dxa"/>
            <w:vMerge/>
            <w:tcBorders>
              <w:right w:val="nil"/>
            </w:tcBorders>
            <w:vAlign w:val="center"/>
          </w:tcPr>
          <w:p w:rsidR="009675F2" w:rsidRDefault="009675F2" w:rsidP="00155D19">
            <w:pPr>
              <w:widowControl w:val="0"/>
              <w:autoSpaceDE w:val="0"/>
              <w:autoSpaceDN w:val="0"/>
              <w:adjustRightInd w:val="0"/>
              <w:ind w:left="459" w:hanging="459"/>
              <w:jc w:val="center"/>
              <w:rPr>
                <w:rFonts w:asciiTheme="majorHAnsi" w:hAnsiTheme="majorHAnsi"/>
                <w:color w:val="000000"/>
                <w:spacing w:val="-1"/>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Mempraktekkan Gerak spesifik menangkap bola.</w:t>
            </w:r>
          </w:p>
        </w:tc>
        <w:tc>
          <w:tcPr>
            <w:tcW w:w="3374" w:type="dxa"/>
            <w:vMerge/>
            <w:tcBorders>
              <w:top w:val="single" w:sz="4" w:space="0" w:color="auto"/>
            </w:tcBorders>
          </w:tcPr>
          <w:p w:rsidR="009675F2" w:rsidRPr="00434D12" w:rsidRDefault="009675F2" w:rsidP="005B729A">
            <w:pPr>
              <w:pStyle w:val="DaftarParagraf"/>
              <w:jc w:val="left"/>
              <w:rPr>
                <w:rFonts w:asciiTheme="majorHAnsi" w:hAnsiTheme="majorHAnsi"/>
                <w:sz w:val="22"/>
                <w:szCs w:val="22"/>
              </w:rPr>
            </w:pPr>
          </w:p>
        </w:tc>
      </w:tr>
      <w:tr w:rsidR="009675F2" w:rsidRPr="00434D12" w:rsidTr="009675F2">
        <w:tc>
          <w:tcPr>
            <w:tcW w:w="511" w:type="dxa"/>
            <w:vMerge/>
            <w:tcBorders>
              <w:right w:val="nil"/>
            </w:tcBorders>
            <w:vAlign w:val="center"/>
          </w:tcPr>
          <w:p w:rsidR="009675F2" w:rsidRDefault="009675F2" w:rsidP="00155D19">
            <w:pPr>
              <w:widowControl w:val="0"/>
              <w:autoSpaceDE w:val="0"/>
              <w:autoSpaceDN w:val="0"/>
              <w:adjustRightInd w:val="0"/>
              <w:ind w:left="459" w:hanging="459"/>
              <w:jc w:val="center"/>
              <w:rPr>
                <w:rFonts w:asciiTheme="majorHAnsi" w:hAnsiTheme="majorHAnsi"/>
                <w:color w:val="000000"/>
                <w:spacing w:val="-1"/>
              </w:rPr>
            </w:pP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1.3</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Menganalisis prosedur aktivitas gerak spesifik melempar, menangkap, menggiring, menembak bola, rebound, dan pivot dalam permainan bola basket sesuai potensi dan kreativitas yang dimiliki peserta didik.</w:t>
            </w:r>
          </w:p>
        </w:tc>
        <w:tc>
          <w:tcPr>
            <w:tcW w:w="4705" w:type="dxa"/>
            <w:tcBorders>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Bermain lempar tangkap bola.</w:t>
            </w:r>
          </w:p>
        </w:tc>
        <w:tc>
          <w:tcPr>
            <w:tcW w:w="3374" w:type="dxa"/>
            <w:vMerge/>
            <w:tcBorders>
              <w:top w:val="single" w:sz="4" w:space="0" w:color="auto"/>
            </w:tcBorders>
          </w:tcPr>
          <w:p w:rsidR="009675F2" w:rsidRPr="00434D12" w:rsidRDefault="009675F2" w:rsidP="005B729A">
            <w:pPr>
              <w:pStyle w:val="DaftarParagraf"/>
              <w:jc w:val="left"/>
              <w:rPr>
                <w:rFonts w:asciiTheme="majorHAnsi" w:hAnsiTheme="majorHAnsi"/>
                <w:sz w:val="22"/>
                <w:szCs w:val="22"/>
              </w:rPr>
            </w:pPr>
          </w:p>
        </w:tc>
      </w:tr>
      <w:tr w:rsidR="009675F2" w:rsidRPr="00434D12" w:rsidTr="009675F2">
        <w:tc>
          <w:tcPr>
            <w:tcW w:w="511" w:type="dxa"/>
            <w:vMerge/>
            <w:tcBorders>
              <w:right w:val="nil"/>
            </w:tcBorders>
            <w:vAlign w:val="center"/>
          </w:tcPr>
          <w:p w:rsidR="009675F2" w:rsidRDefault="009675F2" w:rsidP="00155D19">
            <w:pPr>
              <w:widowControl w:val="0"/>
              <w:autoSpaceDE w:val="0"/>
              <w:autoSpaceDN w:val="0"/>
              <w:adjustRightInd w:val="0"/>
              <w:ind w:left="459" w:hanging="459"/>
              <w:jc w:val="center"/>
              <w:rPr>
                <w:rFonts w:asciiTheme="majorHAnsi" w:hAnsiTheme="majorHAnsi"/>
                <w:color w:val="000000"/>
                <w:spacing w:val="-1"/>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1.4</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Menyusun konsep aktivitas gerak spesifik melempar, menangkap, menggiring, menembak bola, rebound, dan pivot dalam permainan bola basket sesuai potensi dan kreativitas yang dimiliki peserta didik.</w:t>
            </w:r>
          </w:p>
        </w:tc>
        <w:tc>
          <w:tcPr>
            <w:tcW w:w="4705" w:type="dxa"/>
            <w:tcBorders>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Melakukan Dribling.</w:t>
            </w:r>
          </w:p>
        </w:tc>
        <w:tc>
          <w:tcPr>
            <w:tcW w:w="3374" w:type="dxa"/>
            <w:vMerge/>
            <w:tcBorders>
              <w:top w:val="single" w:sz="4" w:space="0" w:color="auto"/>
            </w:tcBorders>
          </w:tcPr>
          <w:p w:rsidR="009675F2" w:rsidRPr="00434D12" w:rsidRDefault="009675F2" w:rsidP="005B729A">
            <w:pPr>
              <w:pStyle w:val="DaftarParagraf"/>
              <w:jc w:val="left"/>
              <w:rPr>
                <w:rFonts w:asciiTheme="majorHAnsi" w:hAnsiTheme="majorHAnsi"/>
                <w:sz w:val="22"/>
                <w:szCs w:val="22"/>
              </w:rPr>
            </w:pPr>
          </w:p>
        </w:tc>
      </w:tr>
      <w:tr w:rsidR="009675F2" w:rsidRPr="00434D12" w:rsidTr="009675F2">
        <w:tc>
          <w:tcPr>
            <w:tcW w:w="511" w:type="dxa"/>
            <w:vMerge/>
            <w:tcBorders>
              <w:right w:val="nil"/>
            </w:tcBorders>
            <w:vAlign w:val="center"/>
          </w:tcPr>
          <w:p w:rsidR="009675F2" w:rsidRDefault="009675F2" w:rsidP="00155D19">
            <w:pPr>
              <w:widowControl w:val="0"/>
              <w:autoSpaceDE w:val="0"/>
              <w:autoSpaceDN w:val="0"/>
              <w:adjustRightInd w:val="0"/>
              <w:ind w:left="459" w:hanging="459"/>
              <w:jc w:val="center"/>
              <w:rPr>
                <w:rFonts w:asciiTheme="majorHAnsi" w:hAnsiTheme="majorHAnsi"/>
                <w:color w:val="000000"/>
                <w:spacing w:val="-1"/>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Mengadakan Lomba dribbling.</w:t>
            </w:r>
          </w:p>
        </w:tc>
        <w:tc>
          <w:tcPr>
            <w:tcW w:w="3374" w:type="dxa"/>
            <w:vMerge/>
            <w:tcBorders>
              <w:top w:val="single" w:sz="4" w:space="0" w:color="auto"/>
            </w:tcBorders>
          </w:tcPr>
          <w:p w:rsidR="009675F2" w:rsidRPr="00434D12" w:rsidRDefault="009675F2" w:rsidP="005B729A">
            <w:pPr>
              <w:pStyle w:val="DaftarParagraf"/>
              <w:jc w:val="left"/>
              <w:rPr>
                <w:rFonts w:asciiTheme="majorHAnsi" w:hAnsiTheme="majorHAnsi"/>
                <w:sz w:val="22"/>
                <w:szCs w:val="22"/>
              </w:rPr>
            </w:pPr>
          </w:p>
        </w:tc>
      </w:tr>
      <w:tr w:rsidR="009675F2" w:rsidRPr="00434D12" w:rsidTr="009675F2">
        <w:tc>
          <w:tcPr>
            <w:tcW w:w="511" w:type="dxa"/>
            <w:vMerge/>
            <w:tcBorders>
              <w:right w:val="nil"/>
            </w:tcBorders>
            <w:vAlign w:val="center"/>
          </w:tcPr>
          <w:p w:rsidR="009675F2" w:rsidRDefault="009675F2" w:rsidP="00155D19">
            <w:pPr>
              <w:widowControl w:val="0"/>
              <w:autoSpaceDE w:val="0"/>
              <w:autoSpaceDN w:val="0"/>
              <w:adjustRightInd w:val="0"/>
              <w:ind w:left="459" w:hanging="459"/>
              <w:jc w:val="center"/>
              <w:rPr>
                <w:rFonts w:asciiTheme="majorHAnsi" w:hAnsiTheme="majorHAnsi"/>
                <w:color w:val="000000"/>
                <w:spacing w:val="-1"/>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1.5</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Mempraktikkan aktivitas gerak spesifik melempar, menangkap, menggiring, menembak bola, rebound, dan pivot permainan bola basket sesuai potensi dan kreativitas yang dimiliki peserta didik.</w:t>
            </w:r>
          </w:p>
        </w:tc>
        <w:tc>
          <w:tcPr>
            <w:tcW w:w="4705" w:type="dxa"/>
            <w:tcBorders>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Melakukan  Shooting.</w:t>
            </w:r>
          </w:p>
        </w:tc>
        <w:tc>
          <w:tcPr>
            <w:tcW w:w="3374" w:type="dxa"/>
            <w:vMerge/>
            <w:tcBorders>
              <w:top w:val="single" w:sz="4" w:space="0" w:color="auto"/>
            </w:tcBorders>
          </w:tcPr>
          <w:p w:rsidR="009675F2" w:rsidRPr="00434D12" w:rsidRDefault="009675F2" w:rsidP="005B729A">
            <w:pPr>
              <w:pStyle w:val="DaftarParagraf"/>
              <w:jc w:val="left"/>
              <w:rPr>
                <w:rFonts w:asciiTheme="majorHAnsi" w:hAnsiTheme="majorHAnsi"/>
                <w:sz w:val="22"/>
                <w:szCs w:val="22"/>
              </w:rPr>
            </w:pPr>
          </w:p>
        </w:tc>
      </w:tr>
      <w:tr w:rsidR="009675F2" w:rsidRPr="00434D12" w:rsidTr="009675F2">
        <w:tc>
          <w:tcPr>
            <w:tcW w:w="511" w:type="dxa"/>
            <w:vMerge/>
            <w:tcBorders>
              <w:right w:val="nil"/>
            </w:tcBorders>
            <w:vAlign w:val="center"/>
          </w:tcPr>
          <w:p w:rsidR="009675F2" w:rsidRDefault="009675F2" w:rsidP="00155D19">
            <w:pPr>
              <w:widowControl w:val="0"/>
              <w:autoSpaceDE w:val="0"/>
              <w:autoSpaceDN w:val="0"/>
              <w:adjustRightInd w:val="0"/>
              <w:ind w:left="459" w:hanging="459"/>
              <w:jc w:val="center"/>
              <w:rPr>
                <w:rFonts w:asciiTheme="majorHAnsi" w:hAnsiTheme="majorHAnsi"/>
                <w:color w:val="000000"/>
                <w:spacing w:val="-1"/>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Melakukan rebound.</w:t>
            </w:r>
          </w:p>
        </w:tc>
        <w:tc>
          <w:tcPr>
            <w:tcW w:w="3374" w:type="dxa"/>
            <w:vMerge/>
            <w:tcBorders>
              <w:top w:val="single" w:sz="4" w:space="0" w:color="auto"/>
            </w:tcBorders>
          </w:tcPr>
          <w:p w:rsidR="009675F2" w:rsidRPr="00434D12" w:rsidRDefault="009675F2" w:rsidP="005B729A">
            <w:pPr>
              <w:pStyle w:val="DaftarParagraf"/>
              <w:jc w:val="left"/>
              <w:rPr>
                <w:rFonts w:asciiTheme="majorHAnsi" w:hAnsiTheme="majorHAnsi"/>
                <w:sz w:val="22"/>
                <w:szCs w:val="22"/>
              </w:rPr>
            </w:pPr>
          </w:p>
        </w:tc>
      </w:tr>
      <w:tr w:rsidR="009675F2" w:rsidRPr="00434D12" w:rsidTr="009675F2">
        <w:tc>
          <w:tcPr>
            <w:tcW w:w="511" w:type="dxa"/>
            <w:vMerge/>
            <w:tcBorders>
              <w:right w:val="nil"/>
            </w:tcBorders>
            <w:vAlign w:val="center"/>
          </w:tcPr>
          <w:p w:rsidR="009675F2" w:rsidRPr="00434D12" w:rsidRDefault="009675F2" w:rsidP="00155D19">
            <w:pPr>
              <w:widowControl w:val="0"/>
              <w:autoSpaceDE w:val="0"/>
              <w:autoSpaceDN w:val="0"/>
              <w:adjustRightInd w:val="0"/>
              <w:ind w:left="459" w:hanging="459"/>
              <w:jc w:val="center"/>
              <w:rPr>
                <w:rFonts w:asciiTheme="majorHAnsi" w:hAnsiTheme="majorHAnsi"/>
                <w:color w:val="000000"/>
                <w:spacing w:val="-1"/>
              </w:rPr>
            </w:pP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1.6</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Menunjukkan sikap berakhlak mulia, mandiri, kebinekaan global, gotongroyong, bernalar kritis, dan kreatif.</w:t>
            </w:r>
          </w:p>
        </w:tc>
        <w:tc>
          <w:tcPr>
            <w:tcW w:w="4705" w:type="dxa"/>
            <w:tcBorders>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Mengadakan Lomba shooting.</w:t>
            </w:r>
          </w:p>
        </w:tc>
        <w:tc>
          <w:tcPr>
            <w:tcW w:w="3374" w:type="dxa"/>
            <w:vMerge/>
          </w:tcPr>
          <w:p w:rsidR="009675F2" w:rsidRPr="00434D12" w:rsidRDefault="009675F2" w:rsidP="00182939">
            <w:pPr>
              <w:rPr>
                <w:rFonts w:asciiTheme="majorHAnsi" w:hAnsiTheme="majorHAnsi"/>
              </w:rPr>
            </w:pPr>
          </w:p>
        </w:tc>
      </w:tr>
      <w:tr w:rsidR="009675F2" w:rsidRPr="00434D12" w:rsidTr="009675F2">
        <w:trPr>
          <w:trHeight w:val="71"/>
        </w:trPr>
        <w:tc>
          <w:tcPr>
            <w:tcW w:w="511" w:type="dxa"/>
            <w:vMerge w:val="restart"/>
            <w:tcBorders>
              <w:right w:val="nil"/>
            </w:tcBorders>
            <w:vAlign w:val="center"/>
          </w:tcPr>
          <w:p w:rsidR="009675F2" w:rsidRPr="00434D12" w:rsidRDefault="009675F2" w:rsidP="00155D19">
            <w:pPr>
              <w:ind w:left="459" w:hanging="459"/>
              <w:jc w:val="center"/>
              <w:rPr>
                <w:rFonts w:asciiTheme="majorHAnsi" w:hAnsiTheme="majorHAnsi"/>
              </w:rPr>
            </w:pPr>
            <w:r>
              <w:rPr>
                <w:rFonts w:asciiTheme="majorHAnsi" w:hAnsiTheme="majorHAnsi"/>
              </w:rPr>
              <w:t>2</w:t>
            </w: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2.1</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Memahami konsep aktivitas gerak spesifik passing bawah, passing atas, servis bawah, servis atas, spike dan bendungan di dalam permainan bola voli.</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passing bawah.</w:t>
            </w:r>
          </w:p>
        </w:tc>
        <w:tc>
          <w:tcPr>
            <w:tcW w:w="3374" w:type="dxa"/>
            <w:vMerge w:val="restart"/>
            <w:tcBorders>
              <w:top w:val="single" w:sz="4" w:space="0" w:color="auto"/>
            </w:tcBorders>
          </w:tcPr>
          <w:p w:rsidR="009675F2" w:rsidRPr="00155D19" w:rsidRDefault="009675F2" w:rsidP="00155D19">
            <w:pPr>
              <w:jc w:val="center"/>
              <w:rPr>
                <w:rFonts w:asciiTheme="majorHAnsi" w:hAnsiTheme="majorHAnsi"/>
                <w:bCs/>
              </w:rPr>
            </w:pPr>
            <w:r w:rsidRPr="00155D19">
              <w:rPr>
                <w:rFonts w:asciiTheme="majorHAnsi" w:hAnsiTheme="majorHAnsi"/>
                <w:bCs/>
              </w:rPr>
              <w:t>Permainan Bola Voli</w:t>
            </w:r>
          </w:p>
          <w:p w:rsidR="009675F2" w:rsidRPr="00434D12" w:rsidRDefault="009675F2" w:rsidP="002D1D44">
            <w:pPr>
              <w:rPr>
                <w:rFonts w:asciiTheme="majorHAnsi" w:hAnsiTheme="majorHAnsi"/>
              </w:rPr>
            </w:pPr>
          </w:p>
        </w:tc>
      </w:tr>
      <w:tr w:rsidR="009675F2" w:rsidRPr="00434D12" w:rsidTr="009675F2">
        <w:trPr>
          <w:trHeight w:val="71"/>
        </w:trPr>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servis bawah.</w:t>
            </w:r>
          </w:p>
        </w:tc>
        <w:tc>
          <w:tcPr>
            <w:tcW w:w="3374" w:type="dxa"/>
            <w:vMerge/>
            <w:tcBorders>
              <w:top w:val="single" w:sz="4" w:space="0" w:color="auto"/>
            </w:tcBorders>
          </w:tcPr>
          <w:p w:rsidR="009675F2" w:rsidRPr="00155D19" w:rsidRDefault="009675F2" w:rsidP="00155D19">
            <w:pPr>
              <w:jc w:val="center"/>
              <w:rPr>
                <w:rFonts w:asciiTheme="majorHAnsi" w:hAnsiTheme="majorHAnsi"/>
                <w:bCs/>
              </w:rPr>
            </w:pPr>
          </w:p>
        </w:tc>
      </w:tr>
      <w:tr w:rsidR="009675F2" w:rsidRPr="00434D12" w:rsidTr="009675F2">
        <w:trPr>
          <w:trHeight w:val="71"/>
        </w:trPr>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Bermain bola voli dengan peraturan sederhana dengan passing bawah.</w:t>
            </w:r>
          </w:p>
        </w:tc>
        <w:tc>
          <w:tcPr>
            <w:tcW w:w="3374" w:type="dxa"/>
            <w:vMerge/>
            <w:tcBorders>
              <w:top w:val="single" w:sz="4" w:space="0" w:color="auto"/>
            </w:tcBorders>
          </w:tcPr>
          <w:p w:rsidR="009675F2" w:rsidRPr="00155D19" w:rsidRDefault="009675F2" w:rsidP="00155D19">
            <w:pPr>
              <w:jc w:val="center"/>
              <w:rPr>
                <w:rFonts w:asciiTheme="majorHAnsi" w:hAnsiTheme="majorHAnsi"/>
                <w:bCs/>
              </w:rPr>
            </w:pPr>
          </w:p>
        </w:tc>
      </w:tr>
      <w:tr w:rsidR="009675F2" w:rsidRPr="00434D12" w:rsidTr="009675F2">
        <w:trPr>
          <w:trHeight w:val="71"/>
        </w:trPr>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2.2</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Menganalisis prinsip dan prosedur aktivitas gerak spesifik passing bawah, passing atas, servis bawah, servis atas, spike dan bendungan dalam permainan bola voli.</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Mengusai Lapangan permainan bola voli.</w:t>
            </w:r>
          </w:p>
        </w:tc>
        <w:tc>
          <w:tcPr>
            <w:tcW w:w="3374" w:type="dxa"/>
            <w:vMerge/>
            <w:tcBorders>
              <w:top w:val="single" w:sz="4" w:space="0" w:color="auto"/>
            </w:tcBorders>
          </w:tcPr>
          <w:p w:rsidR="009675F2" w:rsidRPr="00434D12" w:rsidRDefault="009675F2" w:rsidP="002D1D44">
            <w:pPr>
              <w:rPr>
                <w:rFonts w:asciiTheme="majorHAnsi" w:hAnsiTheme="majorHAnsi"/>
              </w:rPr>
            </w:pPr>
          </w:p>
        </w:tc>
      </w:tr>
      <w:tr w:rsidR="009675F2" w:rsidRPr="00434D12" w:rsidTr="009675F2">
        <w:trPr>
          <w:trHeight w:val="71"/>
        </w:trPr>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2.3</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Mempraktikkan aktivitas gerak spesifik passing bawah, passing atas, servis bawah, servis atas, spike dan bendungan dalam permainan bola voli.</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passing atas.</w:t>
            </w:r>
          </w:p>
        </w:tc>
        <w:tc>
          <w:tcPr>
            <w:tcW w:w="3374" w:type="dxa"/>
            <w:vMerge/>
            <w:tcBorders>
              <w:top w:val="single" w:sz="4" w:space="0" w:color="auto"/>
            </w:tcBorders>
          </w:tcPr>
          <w:p w:rsidR="009675F2" w:rsidRPr="00434D12" w:rsidRDefault="009675F2" w:rsidP="002D1D44">
            <w:pPr>
              <w:rPr>
                <w:rFonts w:asciiTheme="majorHAnsi" w:hAnsiTheme="majorHAnsi"/>
              </w:rPr>
            </w:pPr>
          </w:p>
        </w:tc>
      </w:tr>
      <w:tr w:rsidR="009675F2" w:rsidRPr="00434D12" w:rsidTr="009675F2">
        <w:trPr>
          <w:trHeight w:val="71"/>
        </w:trPr>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servis atas.</w:t>
            </w:r>
          </w:p>
        </w:tc>
        <w:tc>
          <w:tcPr>
            <w:tcW w:w="3374" w:type="dxa"/>
            <w:vMerge/>
            <w:tcBorders>
              <w:top w:val="single" w:sz="4" w:space="0" w:color="auto"/>
            </w:tcBorders>
          </w:tcPr>
          <w:p w:rsidR="009675F2" w:rsidRPr="00434D12" w:rsidRDefault="009675F2" w:rsidP="002D1D44">
            <w:pPr>
              <w:rPr>
                <w:rFonts w:asciiTheme="majorHAnsi" w:hAnsiTheme="majorHAnsi"/>
              </w:rPr>
            </w:pPr>
          </w:p>
        </w:tc>
      </w:tr>
      <w:tr w:rsidR="009675F2" w:rsidRPr="00434D12" w:rsidTr="009675F2">
        <w:trPr>
          <w:trHeight w:val="71"/>
        </w:trPr>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Bermain bola voli dengan peraturan yang sederhana dengan passing atas.</w:t>
            </w:r>
          </w:p>
        </w:tc>
        <w:tc>
          <w:tcPr>
            <w:tcW w:w="3374" w:type="dxa"/>
            <w:vMerge/>
            <w:tcBorders>
              <w:top w:val="single" w:sz="4" w:space="0" w:color="auto"/>
            </w:tcBorders>
          </w:tcPr>
          <w:p w:rsidR="009675F2" w:rsidRPr="00434D12" w:rsidRDefault="009675F2" w:rsidP="002D1D44">
            <w:pPr>
              <w:rPr>
                <w:rFonts w:asciiTheme="majorHAnsi" w:hAnsiTheme="majorHAnsi"/>
              </w:rPr>
            </w:pPr>
          </w:p>
        </w:tc>
      </w:tr>
      <w:tr w:rsidR="009675F2" w:rsidRPr="00434D12" w:rsidTr="009675F2">
        <w:trPr>
          <w:trHeight w:val="71"/>
        </w:trPr>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spike</w:t>
            </w:r>
          </w:p>
        </w:tc>
        <w:tc>
          <w:tcPr>
            <w:tcW w:w="3374" w:type="dxa"/>
            <w:vMerge/>
            <w:tcBorders>
              <w:top w:val="single" w:sz="4" w:space="0" w:color="auto"/>
            </w:tcBorders>
          </w:tcPr>
          <w:p w:rsidR="009675F2" w:rsidRPr="00434D12" w:rsidRDefault="009675F2" w:rsidP="002D1D44">
            <w:pPr>
              <w:rPr>
                <w:rFonts w:asciiTheme="majorHAnsi" w:hAnsiTheme="majorHAnsi"/>
              </w:rPr>
            </w:pPr>
          </w:p>
        </w:tc>
      </w:tr>
      <w:tr w:rsidR="009675F2" w:rsidRPr="00434D12" w:rsidTr="009675F2">
        <w:trPr>
          <w:trHeight w:val="71"/>
        </w:trPr>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block</w:t>
            </w:r>
          </w:p>
        </w:tc>
        <w:tc>
          <w:tcPr>
            <w:tcW w:w="3374" w:type="dxa"/>
            <w:vMerge/>
            <w:tcBorders>
              <w:top w:val="single" w:sz="4" w:space="0" w:color="auto"/>
            </w:tcBorders>
          </w:tcPr>
          <w:p w:rsidR="009675F2" w:rsidRPr="00434D12" w:rsidRDefault="009675F2" w:rsidP="002D1D44">
            <w:pPr>
              <w:rPr>
                <w:rFonts w:asciiTheme="majorHAnsi" w:hAnsiTheme="majorHAnsi"/>
              </w:rPr>
            </w:pPr>
          </w:p>
        </w:tc>
      </w:tr>
      <w:tr w:rsidR="009675F2" w:rsidRPr="00434D12" w:rsidTr="009675F2">
        <w:trPr>
          <w:trHeight w:val="71"/>
        </w:trPr>
        <w:tc>
          <w:tcPr>
            <w:tcW w:w="511" w:type="dxa"/>
            <w:vMerge/>
            <w:tcBorders>
              <w:right w:val="nil"/>
            </w:tcBorders>
            <w:vAlign w:val="center"/>
          </w:tcPr>
          <w:p w:rsidR="009675F2" w:rsidRPr="00434D12" w:rsidRDefault="009675F2" w:rsidP="00155D19">
            <w:pPr>
              <w:ind w:left="459" w:hanging="459"/>
              <w:jc w:val="center"/>
              <w:rPr>
                <w:rFonts w:asciiTheme="majorHAnsi" w:hAnsiTheme="majorHAnsi"/>
              </w:rPr>
            </w:pP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2.4</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Menunjukkan sikap berahlak mulia, mandiri, kebinekaan global, gotongroyong, bernalar kritis, dan kreatif serta internalisasi nilai-nilai permainan bola voli.</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Bermain dengan peraturan yang sederhana dengan melakukkan spike dan block.</w:t>
            </w:r>
          </w:p>
        </w:tc>
        <w:tc>
          <w:tcPr>
            <w:tcW w:w="3374" w:type="dxa"/>
            <w:vMerge/>
          </w:tcPr>
          <w:p w:rsidR="009675F2" w:rsidRPr="00434D12" w:rsidRDefault="009675F2" w:rsidP="002D1D44">
            <w:pPr>
              <w:rPr>
                <w:rFonts w:asciiTheme="majorHAnsi" w:hAnsiTheme="majorHAnsi"/>
                <w:b/>
              </w:rPr>
            </w:pPr>
          </w:p>
        </w:tc>
      </w:tr>
      <w:tr w:rsidR="009675F2" w:rsidRPr="00434D12" w:rsidTr="009675F2">
        <w:tc>
          <w:tcPr>
            <w:tcW w:w="511" w:type="dxa"/>
            <w:vMerge w:val="restart"/>
            <w:tcBorders>
              <w:right w:val="nil"/>
            </w:tcBorders>
            <w:vAlign w:val="center"/>
          </w:tcPr>
          <w:p w:rsidR="009675F2" w:rsidRPr="00434D12" w:rsidRDefault="009675F2" w:rsidP="00702279">
            <w:pPr>
              <w:ind w:left="459" w:hanging="459"/>
              <w:jc w:val="center"/>
              <w:rPr>
                <w:rFonts w:asciiTheme="majorHAnsi" w:hAnsiTheme="majorHAnsi"/>
              </w:rPr>
            </w:pPr>
            <w:r>
              <w:rPr>
                <w:rFonts w:asciiTheme="majorHAnsi" w:hAnsiTheme="majorHAnsi"/>
              </w:rPr>
              <w:t>3</w:t>
            </w: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3.1</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Memahami aktivitas gerak spesifik melempar, menangkap, memukul bola, berlari ke tiang hinggap, dan mematikan lawan permainan kasti.</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Mempelajari Gerak spesifik melempar dan menangkap bola permainan kasti.</w:t>
            </w:r>
          </w:p>
        </w:tc>
        <w:tc>
          <w:tcPr>
            <w:tcW w:w="3374" w:type="dxa"/>
            <w:vMerge w:val="restart"/>
            <w:tcBorders>
              <w:top w:val="single" w:sz="4" w:space="0" w:color="auto"/>
            </w:tcBorders>
          </w:tcPr>
          <w:p w:rsidR="009675F2" w:rsidRPr="00155D19" w:rsidRDefault="009675F2" w:rsidP="00155D19">
            <w:pPr>
              <w:jc w:val="center"/>
              <w:rPr>
                <w:rFonts w:asciiTheme="majorHAnsi" w:hAnsiTheme="majorHAnsi"/>
                <w:bCs/>
              </w:rPr>
            </w:pPr>
            <w:r w:rsidRPr="00155D19">
              <w:rPr>
                <w:rFonts w:asciiTheme="majorHAnsi" w:hAnsiTheme="majorHAnsi"/>
                <w:bCs/>
              </w:rPr>
              <w:t>Permainan Kasti</w:t>
            </w:r>
          </w:p>
          <w:p w:rsidR="009675F2" w:rsidRPr="00434D12" w:rsidRDefault="009675F2" w:rsidP="00702279">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702279">
            <w:pPr>
              <w:ind w:left="459" w:hanging="459"/>
              <w:jc w:val="center"/>
              <w:rPr>
                <w:rFonts w:asciiTheme="majorHAnsi" w:hAnsiTheme="majorHAnsi"/>
              </w:rPr>
            </w:pP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3.2</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Mengidentifikasi gerak spesifik melempar, menangkap, memukul bola, berlari ke tiang hinggap, dan mematikan lawan permainan kasti.</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melempar bola atas, lemparan samping, lemparan bola menyusur lantai, dan lemparan bola bawah lurus.</w:t>
            </w:r>
          </w:p>
        </w:tc>
        <w:tc>
          <w:tcPr>
            <w:tcW w:w="3374" w:type="dxa"/>
            <w:vMerge/>
            <w:tcBorders>
              <w:top w:val="single" w:sz="4" w:space="0" w:color="auto"/>
            </w:tcBorders>
          </w:tcPr>
          <w:p w:rsidR="009675F2" w:rsidRPr="00434D12" w:rsidRDefault="009675F2" w:rsidP="00702279">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702279">
            <w:pPr>
              <w:ind w:left="459" w:hanging="459"/>
              <w:jc w:val="center"/>
              <w:rPr>
                <w:rFonts w:asciiTheme="majorHAnsi" w:hAnsiTheme="majorHAnsi"/>
              </w:rPr>
            </w:pP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3.3</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Menganalisis prosedur aktivitas gerak spesifik melempar, menangkap, memukul bola, berlari ke tiang hinggap, dan mematikan lawan permainan kasti.</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Melakukan Gerak spesifik menangkap bola lurus, menangkap bola menyusur tanah, dan menangkap bola atas.</w:t>
            </w:r>
          </w:p>
        </w:tc>
        <w:tc>
          <w:tcPr>
            <w:tcW w:w="3374" w:type="dxa"/>
            <w:vMerge/>
            <w:tcBorders>
              <w:top w:val="single" w:sz="4" w:space="0" w:color="auto"/>
            </w:tcBorders>
          </w:tcPr>
          <w:p w:rsidR="009675F2" w:rsidRPr="00434D12" w:rsidRDefault="009675F2" w:rsidP="00702279">
            <w:pPr>
              <w:pStyle w:val="DaftarParagraf"/>
              <w:jc w:val="left"/>
              <w:rPr>
                <w:rFonts w:asciiTheme="majorHAnsi" w:hAnsiTheme="majorHAnsi"/>
                <w:b/>
                <w:sz w:val="22"/>
                <w:szCs w:val="22"/>
              </w:rPr>
            </w:pPr>
          </w:p>
        </w:tc>
      </w:tr>
      <w:tr w:rsidR="009675F2" w:rsidRPr="00434D12" w:rsidTr="009675F2">
        <w:trPr>
          <w:trHeight w:val="397"/>
        </w:trPr>
        <w:tc>
          <w:tcPr>
            <w:tcW w:w="511" w:type="dxa"/>
            <w:vMerge/>
            <w:tcBorders>
              <w:right w:val="nil"/>
            </w:tcBorders>
            <w:vAlign w:val="center"/>
          </w:tcPr>
          <w:p w:rsidR="009675F2" w:rsidRDefault="009675F2" w:rsidP="00702279">
            <w:pPr>
              <w:ind w:left="459" w:hanging="459"/>
              <w:jc w:val="center"/>
              <w:rPr>
                <w:rFonts w:asciiTheme="majorHAnsi" w:hAnsiTheme="majorHAnsi"/>
              </w:rPr>
            </w:pP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3.4</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Menyusun konsep aktivitas gerak spesifik melempar, menangkap, memukul bola, berlari ke tiang hinggap, dan mematikan lawan permainan kasti.</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 xml:space="preserve">Bermain lempar tangkap bola berkelompok. </w:t>
            </w:r>
          </w:p>
        </w:tc>
        <w:tc>
          <w:tcPr>
            <w:tcW w:w="3374" w:type="dxa"/>
            <w:vMerge/>
            <w:tcBorders>
              <w:top w:val="single" w:sz="4" w:space="0" w:color="auto"/>
            </w:tcBorders>
          </w:tcPr>
          <w:p w:rsidR="009675F2" w:rsidRPr="00434D12" w:rsidRDefault="009675F2" w:rsidP="00702279">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702279">
            <w:pPr>
              <w:ind w:left="459" w:hanging="459"/>
              <w:jc w:val="center"/>
              <w:rPr>
                <w:rFonts w:asciiTheme="majorHAnsi" w:hAnsiTheme="majorHAnsi"/>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3.5</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Mempraktikkan aktivitas gerak spesifik melempar, menangkap, memukul bola, berlari ke tiang hinggap, dan mematikan lawan permainan kasti.</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cara memegang alat pemukul kasti.</w:t>
            </w:r>
          </w:p>
        </w:tc>
        <w:tc>
          <w:tcPr>
            <w:tcW w:w="3374" w:type="dxa"/>
            <w:vMerge/>
            <w:tcBorders>
              <w:top w:val="single" w:sz="4" w:space="0" w:color="auto"/>
            </w:tcBorders>
          </w:tcPr>
          <w:p w:rsidR="009675F2" w:rsidRPr="00434D12" w:rsidRDefault="009675F2" w:rsidP="00702279">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70227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memukul bola kasti.</w:t>
            </w:r>
          </w:p>
        </w:tc>
        <w:tc>
          <w:tcPr>
            <w:tcW w:w="3374" w:type="dxa"/>
            <w:vMerge/>
            <w:tcBorders>
              <w:top w:val="single" w:sz="4" w:space="0" w:color="auto"/>
            </w:tcBorders>
          </w:tcPr>
          <w:p w:rsidR="009675F2" w:rsidRPr="00434D12" w:rsidRDefault="009675F2" w:rsidP="00702279">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702279">
            <w:pPr>
              <w:ind w:left="459" w:hanging="459"/>
              <w:jc w:val="center"/>
              <w:rPr>
                <w:rFonts w:asciiTheme="majorHAnsi" w:hAnsiTheme="majorHAnsi"/>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3.6</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Menunjukkan sikap berakhlak mulia, mandiri, kebinekaan global, gotongroyong, bernalar kritis, dan kreatif.</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berlari menuju tempat hinggap.</w:t>
            </w:r>
          </w:p>
        </w:tc>
        <w:tc>
          <w:tcPr>
            <w:tcW w:w="3374" w:type="dxa"/>
            <w:vMerge/>
            <w:tcBorders>
              <w:top w:val="single" w:sz="4" w:space="0" w:color="auto"/>
            </w:tcBorders>
          </w:tcPr>
          <w:p w:rsidR="009675F2" w:rsidRPr="00434D12" w:rsidRDefault="009675F2" w:rsidP="00702279">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Pr="00434D12" w:rsidRDefault="009675F2" w:rsidP="0070227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Bermain kasti.</w:t>
            </w:r>
          </w:p>
        </w:tc>
        <w:tc>
          <w:tcPr>
            <w:tcW w:w="3374" w:type="dxa"/>
            <w:vMerge/>
            <w:tcBorders>
              <w:top w:val="single" w:sz="4" w:space="0" w:color="auto"/>
            </w:tcBorders>
          </w:tcPr>
          <w:p w:rsidR="009675F2" w:rsidRPr="00434D12" w:rsidRDefault="009675F2" w:rsidP="00702279">
            <w:pPr>
              <w:rPr>
                <w:rFonts w:asciiTheme="majorHAnsi" w:hAnsiTheme="majorHAnsi"/>
                <w:b/>
              </w:rPr>
            </w:pPr>
          </w:p>
        </w:tc>
      </w:tr>
      <w:tr w:rsidR="009675F2" w:rsidRPr="00434D12" w:rsidTr="009675F2">
        <w:tc>
          <w:tcPr>
            <w:tcW w:w="511" w:type="dxa"/>
            <w:vMerge w:val="restart"/>
            <w:tcBorders>
              <w:right w:val="nil"/>
            </w:tcBorders>
            <w:vAlign w:val="center"/>
          </w:tcPr>
          <w:p w:rsidR="009675F2" w:rsidRPr="00434D12" w:rsidRDefault="009675F2" w:rsidP="00155D19">
            <w:pPr>
              <w:ind w:left="459" w:hanging="459"/>
              <w:jc w:val="center"/>
              <w:rPr>
                <w:rFonts w:asciiTheme="majorHAnsi" w:hAnsiTheme="majorHAnsi"/>
              </w:rPr>
            </w:pPr>
            <w:r>
              <w:rPr>
                <w:rFonts w:asciiTheme="majorHAnsi" w:hAnsiTheme="majorHAnsi"/>
              </w:rPr>
              <w:t>4</w:t>
            </w:r>
          </w:p>
        </w:tc>
        <w:tc>
          <w:tcPr>
            <w:tcW w:w="518" w:type="dxa"/>
            <w:tcBorders>
              <w:right w:val="nil"/>
            </w:tcBorders>
          </w:tcPr>
          <w:p w:rsidR="009675F2" w:rsidRPr="009819CD" w:rsidRDefault="009675F2" w:rsidP="00F33948">
            <w:pPr>
              <w:rPr>
                <w:rFonts w:asciiTheme="majorHAnsi" w:hAnsiTheme="majorHAnsi"/>
              </w:rPr>
            </w:pPr>
            <w:r w:rsidRPr="009819CD">
              <w:rPr>
                <w:rFonts w:asciiTheme="majorHAnsi" w:hAnsiTheme="majorHAnsi"/>
              </w:rPr>
              <w:t>4.1</w:t>
            </w:r>
          </w:p>
        </w:tc>
        <w:tc>
          <w:tcPr>
            <w:tcW w:w="8469" w:type="dxa"/>
            <w:tcBorders>
              <w:left w:val="nil"/>
            </w:tcBorders>
          </w:tcPr>
          <w:p w:rsidR="009675F2" w:rsidRPr="004748C2" w:rsidRDefault="009675F2" w:rsidP="003A2874">
            <w:pPr>
              <w:rPr>
                <w:rFonts w:asciiTheme="majorHAnsi" w:hAnsiTheme="majorHAnsi"/>
              </w:rPr>
            </w:pPr>
            <w:r w:rsidRPr="004748C2">
              <w:rPr>
                <w:rFonts w:asciiTheme="majorHAnsi" w:hAnsiTheme="majorHAnsi"/>
              </w:rPr>
              <w:t>Memahami aktivitas gerak spesifik kuda-kuda, pola langkah, pukulan, tendangan, tangkisan, elakan, dan hindaran bela diri pencak silat.</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Mempelajari Sejarah singkat bela diri pencak silat.</w:t>
            </w:r>
          </w:p>
        </w:tc>
        <w:tc>
          <w:tcPr>
            <w:tcW w:w="3374" w:type="dxa"/>
            <w:vMerge w:val="restart"/>
            <w:tcBorders>
              <w:top w:val="single" w:sz="4" w:space="0" w:color="auto"/>
            </w:tcBorders>
          </w:tcPr>
          <w:p w:rsidR="009675F2" w:rsidRPr="00155D19" w:rsidRDefault="009675F2" w:rsidP="00155D19">
            <w:pPr>
              <w:jc w:val="center"/>
              <w:rPr>
                <w:rFonts w:asciiTheme="majorHAnsi" w:hAnsiTheme="majorHAnsi"/>
                <w:bCs/>
              </w:rPr>
            </w:pPr>
            <w:r w:rsidRPr="00155D19">
              <w:rPr>
                <w:rFonts w:asciiTheme="majorHAnsi" w:hAnsiTheme="majorHAnsi"/>
                <w:bCs/>
              </w:rPr>
              <w:t>Aktivitas Bela diri Pencak Silat</w:t>
            </w:r>
          </w:p>
        </w:tc>
      </w:tr>
      <w:tr w:rsidR="009675F2" w:rsidRPr="00434D12" w:rsidTr="009675F2">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4.2</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Menganalisis prosedur aktivitas gerak spesifik kuda-kuda, pola langkah, pukulan, tendangan, tangkisan, elakan, dan hindaran bela diri pencak silat sesuai potensi dan kreativitas yang dimiliki oleh peserta didik.</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kuda-kuda pencak silat.</w:t>
            </w:r>
          </w:p>
        </w:tc>
        <w:tc>
          <w:tcPr>
            <w:tcW w:w="3374" w:type="dxa"/>
            <w:vMerge/>
            <w:tcBorders>
              <w:top w:val="single" w:sz="4" w:space="0" w:color="auto"/>
            </w:tcBorders>
          </w:tcPr>
          <w:p w:rsidR="009675F2" w:rsidRPr="00434D12" w:rsidRDefault="009675F2" w:rsidP="002D1D44">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Melakukkan  Gerak spesifik pukulan pencak silat.</w:t>
            </w:r>
          </w:p>
        </w:tc>
        <w:tc>
          <w:tcPr>
            <w:tcW w:w="3374" w:type="dxa"/>
            <w:vMerge/>
            <w:tcBorders>
              <w:top w:val="single" w:sz="4" w:space="0" w:color="auto"/>
            </w:tcBorders>
          </w:tcPr>
          <w:p w:rsidR="009675F2" w:rsidRPr="00434D12" w:rsidRDefault="009675F2" w:rsidP="002D1D44">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4.3</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Menyusun konsep aktivitas gerak spesifik kuda-kuda, pola langkah, pukulan, tendangan, tangkisan, elakan, dan hindaran bela diri pencak silat sesuai potensi dan kreativitas yang dimiliki oleh peserta didik.</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Mengetahui Peraturan pertandingan pencak silat.</w:t>
            </w:r>
          </w:p>
        </w:tc>
        <w:tc>
          <w:tcPr>
            <w:tcW w:w="3374" w:type="dxa"/>
            <w:vMerge/>
            <w:tcBorders>
              <w:top w:val="single" w:sz="4" w:space="0" w:color="auto"/>
            </w:tcBorders>
          </w:tcPr>
          <w:p w:rsidR="009675F2" w:rsidRPr="00434D12" w:rsidRDefault="009675F2" w:rsidP="002D1D44">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Gerak spesifik langkah pencak silat.</w:t>
            </w:r>
          </w:p>
        </w:tc>
        <w:tc>
          <w:tcPr>
            <w:tcW w:w="3374" w:type="dxa"/>
            <w:vMerge/>
            <w:tcBorders>
              <w:top w:val="single" w:sz="4" w:space="0" w:color="auto"/>
            </w:tcBorders>
          </w:tcPr>
          <w:p w:rsidR="009675F2" w:rsidRPr="00434D12" w:rsidRDefault="009675F2" w:rsidP="002D1D44">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4.4</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Mempraktikkan aktivitas gerak spesifik kuda-kuda, pola langkah, pukulan, tendangan, tangkisan, elakan, dan hindaran bela diri pencak silat sesuai potensi dan kreativitas yang dimiliki oleh peserta didik.</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Gerak spesifik serangan kaki pencak silat.</w:t>
            </w:r>
          </w:p>
        </w:tc>
        <w:tc>
          <w:tcPr>
            <w:tcW w:w="3374" w:type="dxa"/>
            <w:vMerge/>
            <w:tcBorders>
              <w:top w:val="single" w:sz="4" w:space="0" w:color="auto"/>
            </w:tcBorders>
          </w:tcPr>
          <w:p w:rsidR="009675F2" w:rsidRPr="00434D12" w:rsidRDefault="009675F2" w:rsidP="002D1D44">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Gerak spesifik tangkisan dalam pencak silat</w:t>
            </w:r>
          </w:p>
        </w:tc>
        <w:tc>
          <w:tcPr>
            <w:tcW w:w="3374" w:type="dxa"/>
            <w:vMerge/>
            <w:tcBorders>
              <w:top w:val="single" w:sz="4" w:space="0" w:color="auto"/>
            </w:tcBorders>
          </w:tcPr>
          <w:p w:rsidR="009675F2" w:rsidRPr="00434D12" w:rsidRDefault="009675F2" w:rsidP="002D1D44">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Default="009675F2" w:rsidP="00155D19">
            <w:pPr>
              <w:ind w:left="459" w:hanging="459"/>
              <w:jc w:val="center"/>
              <w:rPr>
                <w:rFonts w:asciiTheme="majorHAnsi" w:hAnsiTheme="majorHAnsi"/>
              </w:rPr>
            </w:pPr>
          </w:p>
        </w:tc>
        <w:tc>
          <w:tcPr>
            <w:tcW w:w="518" w:type="dxa"/>
            <w:vMerge w:val="restart"/>
            <w:tcBorders>
              <w:right w:val="nil"/>
            </w:tcBorders>
          </w:tcPr>
          <w:p w:rsidR="009675F2" w:rsidRPr="009819CD" w:rsidRDefault="009675F2" w:rsidP="00F33948">
            <w:pPr>
              <w:rPr>
                <w:rFonts w:asciiTheme="majorHAnsi" w:hAnsiTheme="majorHAnsi"/>
              </w:rPr>
            </w:pPr>
            <w:r w:rsidRPr="009819CD">
              <w:rPr>
                <w:rFonts w:asciiTheme="majorHAnsi" w:hAnsiTheme="majorHAnsi"/>
              </w:rPr>
              <w:t>4.5</w:t>
            </w:r>
          </w:p>
        </w:tc>
        <w:tc>
          <w:tcPr>
            <w:tcW w:w="8469" w:type="dxa"/>
            <w:vMerge w:val="restart"/>
            <w:tcBorders>
              <w:left w:val="nil"/>
            </w:tcBorders>
          </w:tcPr>
          <w:p w:rsidR="009675F2" w:rsidRPr="004748C2" w:rsidRDefault="009675F2" w:rsidP="003A2874">
            <w:pPr>
              <w:rPr>
                <w:rFonts w:asciiTheme="majorHAnsi" w:hAnsiTheme="majorHAnsi"/>
              </w:rPr>
            </w:pPr>
            <w:r w:rsidRPr="004748C2">
              <w:rPr>
                <w:rFonts w:asciiTheme="majorHAnsi" w:hAnsiTheme="majorHAnsi"/>
              </w:rPr>
              <w:t>Menunjukkan sikap berakhlak mulia, mandiri, kebinekaan global, gotongroyong, bernalar kritis, dan kreatif.</w:t>
            </w: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Gerak spesifik elakan dalam pencak silat</w:t>
            </w:r>
          </w:p>
        </w:tc>
        <w:tc>
          <w:tcPr>
            <w:tcW w:w="3374" w:type="dxa"/>
            <w:vMerge/>
            <w:tcBorders>
              <w:top w:val="single" w:sz="4" w:space="0" w:color="auto"/>
            </w:tcBorders>
          </w:tcPr>
          <w:p w:rsidR="009675F2" w:rsidRPr="00434D12" w:rsidRDefault="009675F2" w:rsidP="002D1D44">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9675F2" w:rsidRPr="00434D12" w:rsidRDefault="009675F2" w:rsidP="00155D19">
            <w:pPr>
              <w:ind w:left="459" w:hanging="459"/>
              <w:jc w:val="center"/>
              <w:rPr>
                <w:rFonts w:asciiTheme="majorHAnsi" w:hAnsiTheme="majorHAnsi"/>
              </w:rPr>
            </w:pPr>
          </w:p>
        </w:tc>
        <w:tc>
          <w:tcPr>
            <w:tcW w:w="518" w:type="dxa"/>
            <w:vMerge/>
            <w:tcBorders>
              <w:right w:val="nil"/>
            </w:tcBorders>
          </w:tcPr>
          <w:p w:rsidR="009675F2" w:rsidRPr="009819CD" w:rsidRDefault="009675F2" w:rsidP="00F33948">
            <w:pPr>
              <w:rPr>
                <w:rFonts w:asciiTheme="majorHAnsi" w:hAnsiTheme="majorHAnsi"/>
              </w:rPr>
            </w:pPr>
          </w:p>
        </w:tc>
        <w:tc>
          <w:tcPr>
            <w:tcW w:w="8469" w:type="dxa"/>
            <w:vMerge/>
            <w:tcBorders>
              <w:left w:val="nil"/>
            </w:tcBorders>
          </w:tcPr>
          <w:p w:rsidR="009675F2" w:rsidRPr="004748C2" w:rsidRDefault="009675F2" w:rsidP="003A2874">
            <w:pPr>
              <w:rPr>
                <w:rFonts w:asciiTheme="majorHAnsi" w:hAnsiTheme="majorHAnsi"/>
              </w:rPr>
            </w:pPr>
          </w:p>
        </w:tc>
        <w:tc>
          <w:tcPr>
            <w:tcW w:w="4705" w:type="dxa"/>
            <w:tcBorders>
              <w:top w:val="single" w:sz="4" w:space="0" w:color="auto"/>
              <w:left w:val="single" w:sz="4" w:space="0" w:color="auto"/>
            </w:tcBorders>
          </w:tcPr>
          <w:p w:rsidR="009675F2" w:rsidRPr="009219FC" w:rsidRDefault="009675F2" w:rsidP="006A2129">
            <w:pPr>
              <w:rPr>
                <w:rFonts w:asciiTheme="majorHAnsi" w:hAnsiTheme="majorHAnsi"/>
              </w:rPr>
            </w:pPr>
            <w:r w:rsidRPr="009219FC">
              <w:rPr>
                <w:rFonts w:asciiTheme="majorHAnsi" w:hAnsiTheme="majorHAnsi"/>
              </w:rPr>
              <w:t>Gerak spesifik hindaran dalam pencak silat</w:t>
            </w:r>
          </w:p>
        </w:tc>
        <w:tc>
          <w:tcPr>
            <w:tcW w:w="3374" w:type="dxa"/>
            <w:vMerge/>
            <w:tcBorders>
              <w:top w:val="single" w:sz="4" w:space="0" w:color="auto"/>
            </w:tcBorders>
          </w:tcPr>
          <w:p w:rsidR="009675F2" w:rsidRPr="00434D12" w:rsidRDefault="009675F2" w:rsidP="002D1D44">
            <w:pPr>
              <w:rPr>
                <w:rFonts w:asciiTheme="majorHAnsi" w:hAnsiTheme="majorHAnsi"/>
                <w:b/>
              </w:rPr>
            </w:pPr>
          </w:p>
        </w:tc>
      </w:tr>
    </w:tbl>
    <w:p w:rsidR="000D4C20" w:rsidRDefault="000D4C20"/>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0D4C20" w:rsidRPr="00434D12" w:rsidTr="002D1D44">
        <w:trPr>
          <w:jc w:val="center"/>
        </w:trPr>
        <w:tc>
          <w:tcPr>
            <w:tcW w:w="3390" w:type="dxa"/>
          </w:tcPr>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r w:rsidRPr="00434D12">
              <w:rPr>
                <w:rFonts w:asciiTheme="majorHAnsi" w:hAnsiTheme="majorHAnsi"/>
              </w:rPr>
              <w:t>Mengetahui,</w:t>
            </w:r>
          </w:p>
          <w:p w:rsidR="000D4C20" w:rsidRPr="00434D12" w:rsidRDefault="000D4C20" w:rsidP="002D1D44">
            <w:pPr>
              <w:tabs>
                <w:tab w:val="left" w:pos="360"/>
                <w:tab w:val="left" w:pos="5245"/>
                <w:tab w:val="left" w:pos="9540"/>
              </w:tabs>
              <w:contextualSpacing/>
              <w:rPr>
                <w:rFonts w:asciiTheme="majorHAnsi" w:hAnsiTheme="majorHAnsi"/>
              </w:rPr>
            </w:pPr>
            <w:r w:rsidRPr="00434D12">
              <w:rPr>
                <w:rFonts w:asciiTheme="majorHAnsi" w:hAnsiTheme="majorHAnsi"/>
              </w:rPr>
              <w:t>Kepala Sekolah</w:t>
            </w: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r w:rsidRPr="00434D12">
              <w:rPr>
                <w:rFonts w:asciiTheme="majorHAnsi" w:hAnsiTheme="majorHAnsi"/>
              </w:rPr>
              <w:t>…………………………….</w:t>
            </w:r>
          </w:p>
          <w:p w:rsidR="000D4C20" w:rsidRPr="00434D12" w:rsidRDefault="000D4C20" w:rsidP="002D1D44">
            <w:pPr>
              <w:tabs>
                <w:tab w:val="left" w:pos="360"/>
                <w:tab w:val="left" w:pos="5245"/>
                <w:tab w:val="left" w:pos="9540"/>
              </w:tabs>
              <w:contextualSpacing/>
              <w:rPr>
                <w:rFonts w:asciiTheme="majorHAnsi" w:hAnsiTheme="majorHAnsi"/>
                <w:szCs w:val="20"/>
              </w:rPr>
            </w:pPr>
            <w:r w:rsidRPr="00434D12">
              <w:rPr>
                <w:rFonts w:asciiTheme="majorHAnsi" w:hAnsiTheme="majorHAnsi"/>
              </w:rPr>
              <w:t>NIP. ……………………….</w:t>
            </w:r>
          </w:p>
        </w:tc>
        <w:tc>
          <w:tcPr>
            <w:tcW w:w="8245" w:type="dxa"/>
          </w:tcPr>
          <w:p w:rsidR="000D4C20" w:rsidRPr="00434D12" w:rsidRDefault="000D4C20" w:rsidP="002D1D44">
            <w:pPr>
              <w:tabs>
                <w:tab w:val="left" w:pos="360"/>
                <w:tab w:val="left" w:pos="5245"/>
                <w:tab w:val="left" w:pos="9540"/>
              </w:tabs>
              <w:contextualSpacing/>
              <w:rPr>
                <w:rFonts w:asciiTheme="majorHAnsi" w:hAnsiTheme="majorHAnsi"/>
                <w:szCs w:val="20"/>
              </w:rPr>
            </w:pPr>
          </w:p>
        </w:tc>
        <w:tc>
          <w:tcPr>
            <w:tcW w:w="3502" w:type="dxa"/>
          </w:tcPr>
          <w:p w:rsidR="000D4C20" w:rsidRPr="00434D12" w:rsidRDefault="00AF32B2" w:rsidP="000D4C20">
            <w:pPr>
              <w:tabs>
                <w:tab w:val="left" w:pos="360"/>
                <w:tab w:val="left" w:pos="5245"/>
                <w:tab w:val="left" w:pos="9540"/>
              </w:tabs>
              <w:contextualSpacing/>
              <w:rPr>
                <w:rFonts w:asciiTheme="majorHAnsi" w:hAnsiTheme="majorHAnsi"/>
              </w:rPr>
            </w:pPr>
            <w:r>
              <w:rPr>
                <w:rFonts w:asciiTheme="majorHAnsi" w:hAnsiTheme="majorHAnsi"/>
              </w:rPr>
              <w:t>Indramayu</w:t>
            </w:r>
            <w:r w:rsidR="000D4C20" w:rsidRPr="00434D12">
              <w:rPr>
                <w:rFonts w:asciiTheme="majorHAnsi" w:hAnsiTheme="majorHAnsi"/>
              </w:rPr>
              <w:t xml:space="preserve">, </w:t>
            </w:r>
            <w:r w:rsidR="00A06409">
              <w:rPr>
                <w:rFonts w:asciiTheme="majorHAnsi" w:hAnsiTheme="majorHAnsi"/>
              </w:rPr>
              <w:t xml:space="preserve">  Juli 2023</w:t>
            </w: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r w:rsidRPr="00434D12">
              <w:rPr>
                <w:rFonts w:asciiTheme="majorHAnsi" w:hAnsiTheme="majorHAnsi"/>
              </w:rPr>
              <w:t>Guru Mata Pelajaran</w:t>
            </w: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p>
          <w:p w:rsidR="000D4C20" w:rsidRPr="000D4C20" w:rsidRDefault="000D4C20" w:rsidP="002D1D44">
            <w:pPr>
              <w:tabs>
                <w:tab w:val="left" w:pos="360"/>
                <w:tab w:val="left" w:pos="5245"/>
                <w:tab w:val="left" w:pos="9540"/>
              </w:tabs>
              <w:contextualSpacing/>
              <w:rPr>
                <w:rFonts w:asciiTheme="majorHAnsi" w:hAnsiTheme="majorHAnsi"/>
                <w:b/>
                <w:bCs/>
                <w:u w:val="single"/>
              </w:rPr>
            </w:pPr>
            <w:r w:rsidRPr="000D4C20">
              <w:rPr>
                <w:rFonts w:asciiTheme="majorHAnsi" w:hAnsiTheme="majorHAnsi"/>
                <w:b/>
                <w:bCs/>
                <w:u w:val="single"/>
              </w:rPr>
              <w:t xml:space="preserve">Admin </w:t>
            </w:r>
            <w:r w:rsidR="00AF32B2">
              <w:rPr>
                <w:rFonts w:asciiTheme="majorHAnsi" w:hAnsiTheme="majorHAnsi"/>
                <w:b/>
                <w:bCs/>
                <w:u w:val="single"/>
              </w:rPr>
              <w:t>Gurubantu.com</w:t>
            </w:r>
          </w:p>
          <w:p w:rsidR="000D4C20" w:rsidRPr="00434D12" w:rsidRDefault="000D4C20" w:rsidP="002D1D44">
            <w:pPr>
              <w:tabs>
                <w:tab w:val="left" w:pos="360"/>
                <w:tab w:val="left" w:pos="5245"/>
                <w:tab w:val="left" w:pos="9540"/>
              </w:tabs>
              <w:contextualSpacing/>
              <w:rPr>
                <w:rFonts w:asciiTheme="majorHAnsi" w:hAnsiTheme="majorHAnsi"/>
                <w:szCs w:val="20"/>
              </w:rPr>
            </w:pPr>
            <w:r w:rsidRPr="00434D12">
              <w:rPr>
                <w:rFonts w:asciiTheme="majorHAnsi" w:hAnsiTheme="majorHAnsi"/>
              </w:rPr>
              <w:t xml:space="preserve">NIP. </w:t>
            </w:r>
            <w:r>
              <w:rPr>
                <w:rFonts w:asciiTheme="majorHAnsi" w:hAnsiTheme="majorHAnsi"/>
              </w:rPr>
              <w:t>https://www.</w:t>
            </w:r>
            <w:r w:rsidR="00AF32B2">
              <w:rPr>
                <w:rFonts w:asciiTheme="majorHAnsi" w:hAnsiTheme="majorHAnsi"/>
              </w:rPr>
              <w:t>gurubantu.com</w:t>
            </w:r>
          </w:p>
        </w:tc>
      </w:tr>
    </w:tbl>
    <w:p w:rsidR="000D4C20" w:rsidRDefault="000D4C20">
      <w:r>
        <w:br w:type="page"/>
      </w:r>
    </w:p>
    <w:p w:rsidR="00AF32B2" w:rsidRPr="00AF32B2" w:rsidRDefault="00AF32B2" w:rsidP="00AF32B2">
      <w:pPr>
        <w:spacing w:after="0" w:line="240" w:lineRule="auto"/>
        <w:contextualSpacing/>
        <w:jc w:val="center"/>
        <w:rPr>
          <w:rFonts w:ascii="Cambria" w:hAnsi="Cambria"/>
          <w:b/>
          <w:sz w:val="24"/>
          <w:szCs w:val="24"/>
          <w:lang w:val="id-ID"/>
        </w:rPr>
      </w:pPr>
      <w:r w:rsidRPr="00AF32B2">
        <w:rPr>
          <w:rFonts w:ascii="Cambria" w:hAnsi="Cambria"/>
          <w:b/>
          <w:noProof/>
          <w:sz w:val="24"/>
          <w:szCs w:val="24"/>
        </w:rPr>
        <w:drawing>
          <wp:anchor distT="0" distB="0" distL="114300" distR="114300" simplePos="0" relativeHeight="251660288"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968345547" name="Gambar 96834554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32B2">
        <w:rPr>
          <w:rFonts w:ascii="Cambria" w:hAnsi="Cambria"/>
          <w:b/>
          <w:sz w:val="24"/>
          <w:szCs w:val="24"/>
        </w:rPr>
        <w:t xml:space="preserve">PEMERINTAH KABUPATEN </w:t>
      </w:r>
      <w:r w:rsidRPr="00AF32B2">
        <w:rPr>
          <w:rFonts w:ascii="Cambria" w:hAnsi="Cambria"/>
          <w:b/>
          <w:sz w:val="24"/>
          <w:szCs w:val="24"/>
          <w:lang w:val="id-ID"/>
        </w:rPr>
        <w:t>INDRAMAYU</w:t>
      </w:r>
    </w:p>
    <w:p w:rsidR="00AF32B2" w:rsidRPr="00AF32B2" w:rsidRDefault="00AF32B2" w:rsidP="00AF32B2">
      <w:pPr>
        <w:spacing w:after="0" w:line="240" w:lineRule="auto"/>
        <w:contextualSpacing/>
        <w:jc w:val="center"/>
        <w:rPr>
          <w:rFonts w:ascii="Cambria" w:hAnsi="Cambria"/>
          <w:b/>
          <w:sz w:val="24"/>
          <w:szCs w:val="24"/>
        </w:rPr>
      </w:pPr>
      <w:r w:rsidRPr="00AF32B2">
        <w:rPr>
          <w:rFonts w:ascii="Cambria" w:hAnsi="Cambria"/>
          <w:b/>
          <w:sz w:val="24"/>
          <w:szCs w:val="24"/>
        </w:rPr>
        <w:t>DINAS PENDIDIKAN DAN KEBUDAYAAN</w:t>
      </w:r>
    </w:p>
    <w:p w:rsidR="00AF32B2" w:rsidRPr="00AF32B2" w:rsidRDefault="00AF32B2" w:rsidP="00AF32B2">
      <w:pPr>
        <w:spacing w:after="0" w:line="240" w:lineRule="auto"/>
        <w:contextualSpacing/>
        <w:jc w:val="center"/>
        <w:rPr>
          <w:rFonts w:ascii="Cambria" w:hAnsi="Cambria"/>
          <w:b/>
          <w:sz w:val="44"/>
          <w:szCs w:val="44"/>
          <w:lang w:val="id-ID"/>
        </w:rPr>
      </w:pPr>
      <w:hyperlink r:id="rId10" w:history="1">
        <w:r w:rsidRPr="00AF32B2">
          <w:rPr>
            <w:rFonts w:ascii="Cambria" w:hAnsi="Cambria"/>
            <w:b/>
            <w:color w:val="0563C1"/>
            <w:sz w:val="44"/>
            <w:szCs w:val="44"/>
          </w:rPr>
          <w:t>SMP NEGERI 2</w:t>
        </w:r>
        <w:r w:rsidRPr="00AF32B2">
          <w:rPr>
            <w:rFonts w:ascii="Cambria" w:hAnsi="Cambria"/>
            <w:b/>
            <w:color w:val="0563C1"/>
            <w:sz w:val="44"/>
            <w:szCs w:val="44"/>
            <w:lang w:val="id-ID"/>
          </w:rPr>
          <w:t xml:space="preserve"> SUKAGUMIWANG</w:t>
        </w:r>
      </w:hyperlink>
    </w:p>
    <w:p w:rsidR="00AF32B2" w:rsidRPr="00AF32B2" w:rsidRDefault="00AF32B2" w:rsidP="00AF32B2">
      <w:pPr>
        <w:spacing w:after="0" w:line="240" w:lineRule="auto"/>
        <w:contextualSpacing/>
        <w:jc w:val="center"/>
        <w:rPr>
          <w:rFonts w:ascii="Cambria" w:hAnsi="Cambria"/>
          <w:bCs/>
          <w:sz w:val="20"/>
          <w:szCs w:val="20"/>
          <w:lang w:val="id-ID"/>
        </w:rPr>
      </w:pPr>
      <w:r w:rsidRPr="00AF32B2">
        <w:rPr>
          <w:rFonts w:ascii="Cambria" w:hAnsi="Cambria"/>
          <w:bCs/>
          <w:sz w:val="20"/>
          <w:szCs w:val="20"/>
        </w:rPr>
        <w:t xml:space="preserve">Alamat : Jl. </w:t>
      </w:r>
      <w:r w:rsidRPr="00AF32B2">
        <w:rPr>
          <w:rFonts w:ascii="Cambria" w:hAnsi="Cambria"/>
          <w:bCs/>
          <w:sz w:val="20"/>
          <w:szCs w:val="20"/>
          <w:lang w:val="id-ID"/>
        </w:rPr>
        <w:t>By Pass Cadangpinggan KM 37</w:t>
      </w:r>
    </w:p>
    <w:p w:rsidR="00AF32B2" w:rsidRPr="00AF32B2" w:rsidRDefault="00AF32B2" w:rsidP="00AF32B2">
      <w:pPr>
        <w:spacing w:after="0"/>
        <w:contextualSpacing/>
        <w:jc w:val="center"/>
        <w:rPr>
          <w:rFonts w:ascii="Cambria" w:hAnsi="Cambria"/>
          <w:b/>
          <w:sz w:val="24"/>
          <w:szCs w:val="24"/>
        </w:rPr>
      </w:pPr>
      <w:r w:rsidRPr="00AF32B2">
        <w:rPr>
          <w:rFonts w:ascii="Cambria" w:hAnsi="Cambria"/>
          <w:noProof/>
        </w:rPr>
        <mc:AlternateContent>
          <mc:Choice Requires="wps">
            <w:drawing>
              <wp:anchor distT="4294967291" distB="4294967291" distL="114300" distR="114300" simplePos="0" relativeHeight="251664384"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178131329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2ECC909" id="Straight Connector 1"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F66EA3" w:rsidRPr="00434D12" w:rsidRDefault="00F66EA3" w:rsidP="00F66EA3">
      <w:pPr>
        <w:spacing w:after="0"/>
        <w:contextualSpacing/>
        <w:jc w:val="center"/>
        <w:rPr>
          <w:rFonts w:asciiTheme="majorHAnsi" w:hAnsiTheme="majorHAnsi"/>
          <w:b/>
          <w:sz w:val="28"/>
          <w:szCs w:val="28"/>
        </w:rPr>
      </w:pPr>
      <w:r w:rsidRPr="00434D12">
        <w:rPr>
          <w:rFonts w:asciiTheme="majorHAnsi" w:hAnsiTheme="majorHAnsi"/>
          <w:b/>
          <w:sz w:val="28"/>
          <w:szCs w:val="28"/>
        </w:rPr>
        <w:t xml:space="preserve">ANALISIS KETERKAITAN </w:t>
      </w:r>
      <w:r>
        <w:rPr>
          <w:rFonts w:asciiTheme="majorHAnsi" w:hAnsiTheme="majorHAnsi"/>
          <w:b/>
          <w:sz w:val="28"/>
          <w:szCs w:val="28"/>
        </w:rPr>
        <w:t>CP DAN TP</w:t>
      </w:r>
      <w:r w:rsidRPr="00434D12">
        <w:rPr>
          <w:rFonts w:asciiTheme="majorHAnsi" w:hAnsiTheme="majorHAnsi"/>
          <w:b/>
          <w:sz w:val="28"/>
          <w:szCs w:val="28"/>
        </w:rPr>
        <w:t xml:space="preserve"> DENGAN I</w:t>
      </w:r>
      <w:r>
        <w:rPr>
          <w:rFonts w:asciiTheme="majorHAnsi" w:hAnsiTheme="majorHAnsi"/>
          <w:b/>
          <w:sz w:val="28"/>
          <w:szCs w:val="28"/>
        </w:rPr>
        <w:t>KT</w:t>
      </w:r>
      <w:r w:rsidRPr="00434D12">
        <w:rPr>
          <w:rFonts w:asciiTheme="majorHAnsi" w:hAnsiTheme="majorHAnsi"/>
          <w:b/>
          <w:sz w:val="28"/>
          <w:szCs w:val="28"/>
        </w:rPr>
        <w:t>P DAN MATERI PEMBELAJARAN</w:t>
      </w:r>
    </w:p>
    <w:p w:rsidR="000D4C20" w:rsidRPr="00434D12" w:rsidRDefault="000D4C20" w:rsidP="00155D19">
      <w:pPr>
        <w:spacing w:after="0" w:line="240" w:lineRule="auto"/>
        <w:jc w:val="center"/>
        <w:rPr>
          <w:rFonts w:asciiTheme="majorHAnsi" w:hAnsiTheme="majorHAnsi"/>
          <w:b/>
        </w:rPr>
      </w:pPr>
      <w:r w:rsidRPr="00434D12">
        <w:rPr>
          <w:rFonts w:asciiTheme="majorHAnsi" w:hAnsiTheme="majorHAnsi"/>
          <w:b/>
        </w:rPr>
        <w:t>TAHUN PELAJARAN 202</w:t>
      </w:r>
      <w:r w:rsidR="00155D19">
        <w:rPr>
          <w:rFonts w:asciiTheme="majorHAnsi" w:hAnsiTheme="majorHAnsi"/>
          <w:b/>
        </w:rPr>
        <w:t>3</w:t>
      </w:r>
      <w:r w:rsidRPr="00434D12">
        <w:rPr>
          <w:rFonts w:asciiTheme="majorHAnsi" w:hAnsiTheme="majorHAnsi"/>
          <w:b/>
        </w:rPr>
        <w:t>-202</w:t>
      </w:r>
      <w:r w:rsidR="00155D19">
        <w:rPr>
          <w:rFonts w:asciiTheme="majorHAnsi" w:hAnsiTheme="majorHAnsi"/>
          <w:b/>
        </w:rPr>
        <w:t>4</w:t>
      </w:r>
    </w:p>
    <w:p w:rsidR="000D4C20" w:rsidRPr="00434D12" w:rsidRDefault="000D4C20" w:rsidP="000D4C20">
      <w:pPr>
        <w:spacing w:after="0" w:line="240" w:lineRule="auto"/>
        <w:rPr>
          <w:rFonts w:asciiTheme="majorHAnsi" w:hAnsiTheme="majorHAnsi"/>
          <w:b/>
          <w:u w:val="single"/>
        </w:rPr>
      </w:pPr>
    </w:p>
    <w:tbl>
      <w:tblPr>
        <w:tblStyle w:val="BayanganCahaya-Aksen3"/>
        <w:tblW w:w="17577" w:type="dxa"/>
        <w:tblInd w:w="108" w:type="dxa"/>
        <w:shd w:val="clear" w:color="auto" w:fill="F2F2F2" w:themeFill="background1" w:themeFillShade="F2"/>
        <w:tblLook w:val="04A0" w:firstRow="1" w:lastRow="0" w:firstColumn="1" w:lastColumn="0" w:noHBand="0" w:noVBand="1"/>
      </w:tblPr>
      <w:tblGrid>
        <w:gridCol w:w="4962"/>
        <w:gridCol w:w="9355"/>
        <w:gridCol w:w="3260"/>
      </w:tblGrid>
      <w:tr w:rsidR="00F66EA3" w:rsidRPr="00434D12"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rsidR="00F66EA3" w:rsidRPr="00434D12" w:rsidRDefault="00F66EA3" w:rsidP="003348E8">
            <w:pPr>
              <w:tabs>
                <w:tab w:val="left" w:pos="1593"/>
                <w:tab w:val="left" w:pos="1735"/>
              </w:tabs>
              <w:spacing w:before="60" w:line="276" w:lineRule="auto"/>
              <w:rPr>
                <w:rFonts w:asciiTheme="majorHAnsi" w:hAnsiTheme="majorHAnsi"/>
                <w:b w:val="0"/>
                <w:color w:val="auto"/>
                <w:lang w:val="en-US"/>
              </w:rPr>
            </w:pPr>
            <w:r w:rsidRPr="00434D12">
              <w:rPr>
                <w:rFonts w:asciiTheme="majorHAnsi" w:hAnsiTheme="majorHAnsi"/>
                <w:b w:val="0"/>
                <w:color w:val="auto"/>
                <w:lang w:val="en-US"/>
              </w:rPr>
              <w:t>Mata Pelajaran</w:t>
            </w:r>
            <w:r w:rsidRPr="00434D12">
              <w:rPr>
                <w:rFonts w:asciiTheme="majorHAnsi" w:hAnsiTheme="majorHAnsi"/>
                <w:b w:val="0"/>
                <w:color w:val="auto"/>
                <w:lang w:val="en-US"/>
              </w:rPr>
              <w:tab/>
              <w:t xml:space="preserve">: </w:t>
            </w:r>
            <w:r w:rsidR="004E5E08" w:rsidRPr="004E5E08">
              <w:rPr>
                <w:rFonts w:asciiTheme="majorHAnsi" w:hAnsiTheme="majorHAnsi"/>
                <w:b w:val="0"/>
                <w:color w:val="auto"/>
                <w:lang w:val="en-US"/>
              </w:rPr>
              <w:t>PJOK</w:t>
            </w:r>
          </w:p>
          <w:p w:rsidR="00F66EA3" w:rsidRPr="00434D12" w:rsidRDefault="00F66EA3" w:rsidP="00F66EA3">
            <w:pPr>
              <w:tabs>
                <w:tab w:val="left" w:pos="1593"/>
                <w:tab w:val="left" w:pos="1735"/>
              </w:tabs>
              <w:spacing w:before="60" w:line="276" w:lineRule="auto"/>
              <w:rPr>
                <w:rFonts w:asciiTheme="majorHAnsi" w:hAnsiTheme="majorHAnsi"/>
                <w:b w:val="0"/>
                <w:color w:val="auto"/>
                <w:lang w:val="en-US"/>
              </w:rPr>
            </w:pPr>
            <w:r>
              <w:rPr>
                <w:rFonts w:asciiTheme="majorHAnsi" w:hAnsiTheme="majorHAnsi"/>
                <w:b w:val="0"/>
                <w:color w:val="auto"/>
                <w:lang w:val="en-US"/>
              </w:rPr>
              <w:t>Kelas/Semester</w:t>
            </w:r>
            <w:r>
              <w:rPr>
                <w:rFonts w:asciiTheme="majorHAnsi" w:hAnsiTheme="majorHAnsi"/>
                <w:b w:val="0"/>
                <w:color w:val="auto"/>
                <w:lang w:val="en-US"/>
              </w:rPr>
              <w:tab/>
              <w:t>: VII / Genap</w:t>
            </w:r>
          </w:p>
        </w:tc>
        <w:tc>
          <w:tcPr>
            <w:tcW w:w="9355" w:type="dxa"/>
            <w:shd w:val="clear" w:color="auto" w:fill="F2F2F2" w:themeFill="background1" w:themeFillShade="F2"/>
          </w:tcPr>
          <w:p w:rsidR="00F66EA3" w:rsidRPr="00434D12" w:rsidRDefault="00F66EA3" w:rsidP="003348E8">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rPr>
            </w:pPr>
          </w:p>
        </w:tc>
        <w:tc>
          <w:tcPr>
            <w:tcW w:w="3260" w:type="dxa"/>
            <w:shd w:val="clear" w:color="auto" w:fill="F2F2F2" w:themeFill="background1" w:themeFillShade="F2"/>
          </w:tcPr>
          <w:p w:rsidR="00F66EA3" w:rsidRPr="00434D12" w:rsidRDefault="00F66EA3" w:rsidP="003348E8">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en-US"/>
              </w:rPr>
            </w:pPr>
            <w:r>
              <w:rPr>
                <w:rFonts w:asciiTheme="majorHAnsi" w:hAnsiTheme="majorHAnsi"/>
                <w:b w:val="0"/>
                <w:color w:val="auto"/>
                <w:lang w:val="en-US"/>
              </w:rPr>
              <w:t>Fase</w:t>
            </w:r>
            <w:r w:rsidRPr="00434D12">
              <w:rPr>
                <w:rFonts w:asciiTheme="majorHAnsi" w:hAnsiTheme="majorHAnsi"/>
                <w:b w:val="0"/>
                <w:color w:val="auto"/>
                <w:lang w:val="en-US"/>
              </w:rPr>
              <w:tab/>
              <w:t xml:space="preserve">: </w:t>
            </w:r>
            <w:r>
              <w:rPr>
                <w:rFonts w:asciiTheme="majorHAnsi" w:hAnsiTheme="majorHAnsi"/>
                <w:b w:val="0"/>
                <w:color w:val="auto"/>
                <w:lang w:val="en-US"/>
              </w:rPr>
              <w:t>D</w:t>
            </w:r>
          </w:p>
          <w:p w:rsidR="00F66EA3" w:rsidRPr="00434D12" w:rsidRDefault="00F66EA3" w:rsidP="003348E8">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en-US"/>
              </w:rPr>
            </w:pPr>
            <w:r w:rsidRPr="00434D12">
              <w:rPr>
                <w:rFonts w:asciiTheme="majorHAnsi" w:hAnsiTheme="majorHAnsi"/>
                <w:b w:val="0"/>
                <w:color w:val="auto"/>
                <w:lang w:val="en-US"/>
              </w:rPr>
              <w:t>Alokasi Waktu</w:t>
            </w:r>
            <w:r w:rsidRPr="00434D12">
              <w:rPr>
                <w:rFonts w:asciiTheme="majorHAnsi" w:hAnsiTheme="majorHAnsi"/>
                <w:b w:val="0"/>
                <w:color w:val="auto"/>
                <w:lang w:val="en-US"/>
              </w:rPr>
              <w:tab/>
              <w:t>:</w:t>
            </w:r>
          </w:p>
        </w:tc>
      </w:tr>
    </w:tbl>
    <w:p w:rsidR="00F66EA3" w:rsidRDefault="00F66EA3" w:rsidP="00F66EA3">
      <w:pPr>
        <w:tabs>
          <w:tab w:val="left" w:pos="1701"/>
          <w:tab w:val="left" w:pos="1843"/>
        </w:tabs>
        <w:spacing w:after="0"/>
        <w:contextualSpacing/>
        <w:rPr>
          <w:rFonts w:asciiTheme="majorHAnsi" w:hAnsiTheme="majorHAnsi"/>
        </w:rPr>
      </w:pPr>
    </w:p>
    <w:p w:rsidR="009675F2" w:rsidRDefault="009675F2" w:rsidP="009675F2">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9675F2" w:rsidRDefault="009675F2" w:rsidP="009675F2">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9675F2" w:rsidRPr="009675F2" w:rsidRDefault="009675F2" w:rsidP="009675F2">
      <w:pPr>
        <w:pStyle w:val="DaftarParagraf"/>
        <w:numPr>
          <w:ilvl w:val="1"/>
          <w:numId w:val="13"/>
        </w:numPr>
        <w:spacing w:line="276" w:lineRule="auto"/>
        <w:ind w:left="1134" w:hanging="567"/>
        <w:rPr>
          <w:rFonts w:asciiTheme="majorHAnsi" w:hAnsiTheme="majorHAnsi"/>
          <w:sz w:val="22"/>
          <w:szCs w:val="22"/>
        </w:rPr>
      </w:pPr>
      <w:r w:rsidRPr="009675F2">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9675F2" w:rsidRDefault="009675F2" w:rsidP="009675F2">
      <w:pPr>
        <w:tabs>
          <w:tab w:val="left" w:pos="567"/>
        </w:tabs>
        <w:spacing w:after="0" w:line="240" w:lineRule="auto"/>
        <w:jc w:val="both"/>
        <w:rPr>
          <w:rFonts w:asciiTheme="majorHAnsi" w:hAnsiTheme="majorHAnsi"/>
        </w:rPr>
      </w:pPr>
    </w:p>
    <w:p w:rsidR="009675F2" w:rsidRDefault="009675F2" w:rsidP="009675F2">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17010" w:type="dxa"/>
        <w:tblInd w:w="675" w:type="dxa"/>
        <w:tblLook w:val="04A0" w:firstRow="1" w:lastRow="0" w:firstColumn="1" w:lastColumn="0" w:noHBand="0" w:noVBand="1"/>
      </w:tblPr>
      <w:tblGrid>
        <w:gridCol w:w="1985"/>
        <w:gridCol w:w="15025"/>
      </w:tblGrid>
      <w:tr w:rsidR="009675F2" w:rsidRPr="00AC37FC" w:rsidTr="00702279">
        <w:tc>
          <w:tcPr>
            <w:tcW w:w="1985" w:type="dxa"/>
            <w:shd w:val="clear" w:color="auto" w:fill="9BBB59" w:themeFill="accent3"/>
            <w:vAlign w:val="center"/>
          </w:tcPr>
          <w:p w:rsidR="009675F2" w:rsidRPr="00AC37FC" w:rsidRDefault="009675F2" w:rsidP="00702279">
            <w:pPr>
              <w:spacing w:before="60" w:after="60"/>
              <w:jc w:val="center"/>
              <w:rPr>
                <w:rFonts w:asciiTheme="majorHAnsi" w:hAnsiTheme="majorHAnsi"/>
                <w:b/>
                <w:noProof/>
              </w:rPr>
            </w:pPr>
            <w:r w:rsidRPr="00AC37FC">
              <w:rPr>
                <w:rFonts w:asciiTheme="majorHAnsi" w:hAnsiTheme="majorHAnsi"/>
                <w:b/>
                <w:noProof/>
              </w:rPr>
              <w:t>ELEMEN</w:t>
            </w:r>
          </w:p>
        </w:tc>
        <w:tc>
          <w:tcPr>
            <w:tcW w:w="15025" w:type="dxa"/>
            <w:shd w:val="clear" w:color="auto" w:fill="9BBB59" w:themeFill="accent3"/>
            <w:vAlign w:val="center"/>
          </w:tcPr>
          <w:p w:rsidR="009675F2" w:rsidRPr="00AC37FC" w:rsidRDefault="009675F2" w:rsidP="00702279">
            <w:pPr>
              <w:spacing w:before="60" w:after="60"/>
              <w:jc w:val="center"/>
              <w:rPr>
                <w:rFonts w:asciiTheme="majorHAnsi" w:hAnsiTheme="majorHAnsi"/>
                <w:b/>
                <w:noProof/>
              </w:rPr>
            </w:pPr>
            <w:r w:rsidRPr="00AC37FC">
              <w:rPr>
                <w:rFonts w:asciiTheme="majorHAnsi" w:hAnsiTheme="majorHAnsi"/>
                <w:b/>
                <w:noProof/>
              </w:rPr>
              <w:t>CAPAIAN PEMBELAJARAN</w:t>
            </w:r>
          </w:p>
        </w:tc>
      </w:tr>
      <w:tr w:rsidR="009675F2" w:rsidRPr="00AC37FC" w:rsidTr="00702279">
        <w:tc>
          <w:tcPr>
            <w:tcW w:w="1985" w:type="dxa"/>
            <w:vAlign w:val="center"/>
          </w:tcPr>
          <w:p w:rsidR="009675F2" w:rsidRPr="00AC37FC" w:rsidRDefault="009675F2" w:rsidP="00702279">
            <w:pPr>
              <w:jc w:val="center"/>
              <w:rPr>
                <w:rFonts w:asciiTheme="majorHAnsi" w:hAnsiTheme="majorHAnsi"/>
                <w:noProof/>
              </w:rPr>
            </w:pPr>
            <w:r w:rsidRPr="00AC37FC">
              <w:rPr>
                <w:rFonts w:asciiTheme="majorHAnsi" w:hAnsiTheme="majorHAnsi"/>
                <w:noProof/>
              </w:rPr>
              <w:t>Keterampilan Gerak</w:t>
            </w:r>
          </w:p>
        </w:tc>
        <w:tc>
          <w:tcPr>
            <w:tcW w:w="15025" w:type="dxa"/>
          </w:tcPr>
          <w:p w:rsidR="009675F2" w:rsidRPr="00AC37FC" w:rsidRDefault="009675F2" w:rsidP="00702279">
            <w:pPr>
              <w:jc w:val="both"/>
              <w:rPr>
                <w:rFonts w:asciiTheme="majorHAnsi" w:hAnsiTheme="majorHAnsi"/>
                <w:noProof/>
              </w:rPr>
            </w:pPr>
            <w:r w:rsidRPr="00AC37FC">
              <w:rPr>
                <w:rFonts w:asciiTheme="majorHAnsi" w:hAnsiTheme="majorHAnsi"/>
                <w:noProof/>
              </w:rPr>
              <w:t>Peserta didik dapat menunjukkan kemampuan dalam mempraktikkan hasil analisis keterampilan gerak spesifik berupa permainan dan olahraga, aktivitas senam, aktivitas gerak berirama, dan aktivitas permainan dan olahraga air (kondisional).</w:t>
            </w:r>
          </w:p>
        </w:tc>
      </w:tr>
      <w:tr w:rsidR="009675F2" w:rsidRPr="00AC37FC" w:rsidTr="00702279">
        <w:tc>
          <w:tcPr>
            <w:tcW w:w="1985" w:type="dxa"/>
            <w:vAlign w:val="center"/>
          </w:tcPr>
          <w:p w:rsidR="009675F2" w:rsidRPr="00AC37FC" w:rsidRDefault="009675F2" w:rsidP="00702279">
            <w:pPr>
              <w:jc w:val="center"/>
              <w:rPr>
                <w:rFonts w:asciiTheme="majorHAnsi" w:hAnsiTheme="majorHAnsi"/>
                <w:noProof/>
              </w:rPr>
            </w:pPr>
            <w:r w:rsidRPr="00AC37FC">
              <w:rPr>
                <w:rFonts w:asciiTheme="majorHAnsi" w:hAnsiTheme="majorHAnsi"/>
                <w:noProof/>
              </w:rPr>
              <w:t>Pengetahuan Gerak</w:t>
            </w:r>
          </w:p>
        </w:tc>
        <w:tc>
          <w:tcPr>
            <w:tcW w:w="15025" w:type="dxa"/>
          </w:tcPr>
          <w:p w:rsidR="009675F2" w:rsidRPr="00AC37FC" w:rsidRDefault="009675F2" w:rsidP="00702279">
            <w:pPr>
              <w:jc w:val="both"/>
              <w:rPr>
                <w:rFonts w:asciiTheme="majorHAnsi" w:hAnsiTheme="majorHAnsi"/>
                <w:noProof/>
              </w:rPr>
            </w:pPr>
            <w:r w:rsidRPr="00AC37FC">
              <w:rPr>
                <w:rFonts w:asciiTheme="majorHAnsi" w:hAnsiTheme="majorHAnsi"/>
                <w:noProof/>
              </w:rPr>
              <w:t>Peserta didik dapat menganalisis fakta, konsep, dan prosedur dalam melakukan berbagai keterampilan gerak spesifik berupa permainan dan olahraga, aktivitas senam, aktivitas gerak berirama, dan aktivitas permainan dan olahraga air (kondisional).</w:t>
            </w:r>
          </w:p>
        </w:tc>
      </w:tr>
      <w:tr w:rsidR="009675F2" w:rsidRPr="00AC37FC" w:rsidTr="00702279">
        <w:tc>
          <w:tcPr>
            <w:tcW w:w="1985" w:type="dxa"/>
            <w:vAlign w:val="center"/>
          </w:tcPr>
          <w:p w:rsidR="009675F2" w:rsidRPr="00AC37FC" w:rsidRDefault="009675F2" w:rsidP="00702279">
            <w:pPr>
              <w:jc w:val="center"/>
              <w:rPr>
                <w:rFonts w:asciiTheme="majorHAnsi" w:hAnsiTheme="majorHAnsi"/>
                <w:noProof/>
              </w:rPr>
            </w:pPr>
            <w:r w:rsidRPr="00AC37FC">
              <w:rPr>
                <w:rFonts w:asciiTheme="majorHAnsi" w:hAnsiTheme="majorHAnsi"/>
                <w:noProof/>
              </w:rPr>
              <w:t>Pemanfaatan Gerak</w:t>
            </w:r>
          </w:p>
        </w:tc>
        <w:tc>
          <w:tcPr>
            <w:tcW w:w="15025" w:type="dxa"/>
          </w:tcPr>
          <w:p w:rsidR="009675F2" w:rsidRPr="00AC37FC" w:rsidRDefault="009675F2" w:rsidP="00702279">
            <w:pPr>
              <w:jc w:val="both"/>
              <w:rPr>
                <w:rFonts w:asciiTheme="majorHAnsi" w:hAnsiTheme="majorHAnsi"/>
                <w:noProof/>
              </w:rPr>
            </w:pPr>
            <w:r w:rsidRPr="00AC37FC">
              <w:rPr>
                <w:rFonts w:asciiTheme="majorHAnsi" w:hAnsiTheme="majorHAnsi"/>
                <w:noProof/>
              </w:rPr>
              <w:t>Peserta didik dapat menganalisis fakta, konsep, dan prosedur serta mempraktikkan latihan pengembangan kebugaran jasmani terkait kesehatan (</w:t>
            </w:r>
            <w:r w:rsidRPr="00AC37FC">
              <w:rPr>
                <w:rFonts w:asciiTheme="majorHAnsi" w:hAnsiTheme="majorHAnsi"/>
                <w:i/>
                <w:iCs/>
                <w:noProof/>
              </w:rPr>
              <w:t>physicsl fittness related health</w:t>
            </w:r>
            <w:r w:rsidRPr="00AC37FC">
              <w:rPr>
                <w:rFonts w:asciiTheme="majorHAnsi" w:hAnsiTheme="majorHAnsi"/>
                <w:noProof/>
              </w:rPr>
              <w:t>) dan kebugaran jasmani terkait keterampilan (</w:t>
            </w:r>
            <w:r w:rsidRPr="00AC37FC">
              <w:rPr>
                <w:rFonts w:asciiTheme="majorHAnsi" w:hAnsiTheme="majorHAnsi"/>
                <w:i/>
                <w:iCs/>
                <w:noProof/>
              </w:rPr>
              <w:t>physicsl fittness related skills</w:t>
            </w:r>
            <w:r w:rsidRPr="00AC37FC">
              <w:rPr>
                <w:rFonts w:asciiTheme="majorHAnsi" w:hAnsiTheme="majorHAnsi"/>
                <w:noProof/>
              </w:rPr>
              <w:t>), berdasarkan prinsip latihan (</w:t>
            </w:r>
            <w:r w:rsidRPr="00AC37FC">
              <w:rPr>
                <w:rFonts w:asciiTheme="majorHAnsi" w:hAnsiTheme="majorHAnsi"/>
                <w:i/>
                <w:iCs/>
                <w:noProof/>
              </w:rPr>
              <w:t>Frequency, Intensity, Time, Type/ FITT</w:t>
            </w:r>
            <w:r w:rsidRPr="00AC37FC">
              <w:rPr>
                <w:rFonts w:asciiTheme="majorHAnsi" w:hAnsiTheme="majorHAnsi"/>
                <w:noProof/>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9675F2" w:rsidRPr="00AC37FC" w:rsidTr="00702279">
        <w:tc>
          <w:tcPr>
            <w:tcW w:w="1985" w:type="dxa"/>
            <w:vAlign w:val="center"/>
          </w:tcPr>
          <w:p w:rsidR="009675F2" w:rsidRPr="00AC37FC" w:rsidRDefault="009675F2" w:rsidP="00702279">
            <w:pPr>
              <w:jc w:val="center"/>
              <w:rPr>
                <w:rFonts w:asciiTheme="majorHAnsi" w:hAnsiTheme="majorHAnsi"/>
                <w:noProof/>
              </w:rPr>
            </w:pPr>
            <w:r w:rsidRPr="00AC37FC">
              <w:rPr>
                <w:rFonts w:asciiTheme="majorHAnsi" w:hAnsiTheme="majorHAnsi"/>
                <w:noProof/>
              </w:rPr>
              <w:t>Pengembangan Karakter dan Internalisasi Nilai-nilai Gerak</w:t>
            </w:r>
          </w:p>
        </w:tc>
        <w:tc>
          <w:tcPr>
            <w:tcW w:w="15025" w:type="dxa"/>
          </w:tcPr>
          <w:p w:rsidR="009675F2" w:rsidRPr="00AC37FC" w:rsidRDefault="009675F2" w:rsidP="00702279">
            <w:pPr>
              <w:jc w:val="both"/>
              <w:rPr>
                <w:rFonts w:asciiTheme="majorHAnsi" w:hAnsiTheme="majorHAnsi"/>
                <w:noProof/>
              </w:rPr>
            </w:pPr>
            <w:r w:rsidRPr="00AC37FC">
              <w:rPr>
                <w:rFonts w:asciiTheme="majorHAnsi" w:hAnsiTheme="majorHAnsi"/>
                <w:noProof/>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F66EA3" w:rsidRPr="00A06409" w:rsidRDefault="00F66EA3" w:rsidP="00F66EA3">
      <w:pPr>
        <w:tabs>
          <w:tab w:val="left" w:pos="1701"/>
          <w:tab w:val="left" w:pos="1843"/>
        </w:tabs>
        <w:spacing w:after="0"/>
        <w:contextualSpacing/>
        <w:rPr>
          <w:rFonts w:asciiTheme="majorHAnsi" w:hAnsiTheme="majorHAnsi"/>
        </w:rPr>
      </w:pPr>
    </w:p>
    <w:tbl>
      <w:tblPr>
        <w:tblStyle w:val="KisiTabel"/>
        <w:tblW w:w="17577" w:type="dxa"/>
        <w:tblInd w:w="108" w:type="dxa"/>
        <w:tblLook w:val="04A0" w:firstRow="1" w:lastRow="0" w:firstColumn="1" w:lastColumn="0" w:noHBand="0" w:noVBand="1"/>
      </w:tblPr>
      <w:tblGrid>
        <w:gridCol w:w="511"/>
        <w:gridCol w:w="567"/>
        <w:gridCol w:w="8561"/>
        <w:gridCol w:w="5529"/>
        <w:gridCol w:w="2409"/>
      </w:tblGrid>
      <w:tr w:rsidR="009675F2" w:rsidRPr="00434D12" w:rsidTr="009675F2">
        <w:trPr>
          <w:trHeight w:val="478"/>
          <w:tblHeader/>
        </w:trPr>
        <w:tc>
          <w:tcPr>
            <w:tcW w:w="511" w:type="dxa"/>
            <w:shd w:val="clear" w:color="auto" w:fill="C2D69B" w:themeFill="accent3" w:themeFillTint="99"/>
            <w:vAlign w:val="center"/>
          </w:tcPr>
          <w:p w:rsidR="00155D19" w:rsidRDefault="00155D19" w:rsidP="00702279">
            <w:pPr>
              <w:jc w:val="center"/>
              <w:rPr>
                <w:rFonts w:asciiTheme="majorHAnsi" w:hAnsiTheme="majorHAnsi"/>
                <w:b/>
              </w:rPr>
            </w:pPr>
            <w:r>
              <w:rPr>
                <w:rFonts w:asciiTheme="majorHAnsi" w:hAnsiTheme="majorHAnsi"/>
                <w:b/>
              </w:rPr>
              <w:t>No</w:t>
            </w:r>
          </w:p>
        </w:tc>
        <w:tc>
          <w:tcPr>
            <w:tcW w:w="9128" w:type="dxa"/>
            <w:gridSpan w:val="2"/>
            <w:shd w:val="clear" w:color="auto" w:fill="C2D69B" w:themeFill="accent3" w:themeFillTint="99"/>
            <w:vAlign w:val="center"/>
          </w:tcPr>
          <w:p w:rsidR="00155D19" w:rsidRPr="00434D12" w:rsidRDefault="00155D19" w:rsidP="00702279">
            <w:pPr>
              <w:jc w:val="center"/>
              <w:rPr>
                <w:rFonts w:asciiTheme="majorHAnsi" w:hAnsiTheme="majorHAnsi"/>
                <w:b/>
              </w:rPr>
            </w:pPr>
            <w:r>
              <w:rPr>
                <w:rFonts w:asciiTheme="majorHAnsi" w:hAnsiTheme="majorHAnsi"/>
                <w:b/>
              </w:rPr>
              <w:t>Tujuan Pembelajaran</w:t>
            </w:r>
          </w:p>
        </w:tc>
        <w:tc>
          <w:tcPr>
            <w:tcW w:w="5529" w:type="dxa"/>
            <w:tcBorders>
              <w:left w:val="single" w:sz="4" w:space="0" w:color="auto"/>
            </w:tcBorders>
            <w:shd w:val="clear" w:color="auto" w:fill="C2D69B" w:themeFill="accent3" w:themeFillTint="99"/>
            <w:vAlign w:val="center"/>
          </w:tcPr>
          <w:p w:rsidR="00155D19" w:rsidRPr="00434D12" w:rsidRDefault="00155D19" w:rsidP="00702279">
            <w:pPr>
              <w:jc w:val="center"/>
              <w:rPr>
                <w:rFonts w:asciiTheme="majorHAnsi" w:hAnsiTheme="majorHAnsi"/>
                <w:b/>
              </w:rPr>
            </w:pPr>
            <w:r w:rsidRPr="00434D12">
              <w:rPr>
                <w:rFonts w:asciiTheme="majorHAnsi" w:hAnsiTheme="majorHAnsi"/>
                <w:b/>
              </w:rPr>
              <w:t>Indikator</w:t>
            </w:r>
            <w:r>
              <w:rPr>
                <w:rFonts w:asciiTheme="majorHAnsi" w:hAnsiTheme="majorHAnsi"/>
                <w:b/>
              </w:rPr>
              <w:t xml:space="preserve"> Ketercapaian Tujuan Pembelajaran (IKTP)</w:t>
            </w:r>
          </w:p>
        </w:tc>
        <w:tc>
          <w:tcPr>
            <w:tcW w:w="2409" w:type="dxa"/>
            <w:shd w:val="clear" w:color="auto" w:fill="C2D69B" w:themeFill="accent3" w:themeFillTint="99"/>
            <w:vAlign w:val="center"/>
          </w:tcPr>
          <w:p w:rsidR="00155D19" w:rsidRPr="00434D12" w:rsidRDefault="00155D19" w:rsidP="00702279">
            <w:pPr>
              <w:spacing w:line="276" w:lineRule="auto"/>
              <w:contextualSpacing/>
              <w:jc w:val="center"/>
              <w:rPr>
                <w:rFonts w:asciiTheme="majorHAnsi" w:hAnsiTheme="majorHAnsi"/>
                <w:b/>
              </w:rPr>
            </w:pPr>
            <w:r w:rsidRPr="00434D12">
              <w:rPr>
                <w:rFonts w:asciiTheme="majorHAnsi" w:hAnsiTheme="majorHAnsi"/>
                <w:b/>
              </w:rPr>
              <w:t>Materi Pembelajaran / Topik / Subtopik</w:t>
            </w:r>
          </w:p>
        </w:tc>
      </w:tr>
      <w:tr w:rsidR="00155D19" w:rsidRPr="00434D12" w:rsidTr="009675F2">
        <w:tc>
          <w:tcPr>
            <w:tcW w:w="511" w:type="dxa"/>
            <w:vMerge w:val="restart"/>
            <w:tcBorders>
              <w:right w:val="nil"/>
            </w:tcBorders>
            <w:vAlign w:val="center"/>
          </w:tcPr>
          <w:p w:rsidR="00155D19" w:rsidRPr="00434D12" w:rsidRDefault="00155D19" w:rsidP="00702279">
            <w:pPr>
              <w:widowControl w:val="0"/>
              <w:autoSpaceDE w:val="0"/>
              <w:autoSpaceDN w:val="0"/>
              <w:adjustRightInd w:val="0"/>
              <w:ind w:left="459" w:hanging="459"/>
              <w:jc w:val="center"/>
              <w:rPr>
                <w:rFonts w:asciiTheme="majorHAnsi" w:hAnsiTheme="majorHAnsi"/>
                <w:color w:val="000000"/>
                <w:spacing w:val="-1"/>
              </w:rPr>
            </w:pPr>
            <w:r>
              <w:rPr>
                <w:rFonts w:asciiTheme="majorHAnsi" w:hAnsiTheme="majorHAnsi"/>
                <w:color w:val="000000"/>
                <w:spacing w:val="-1"/>
              </w:rPr>
              <w:t>1</w:t>
            </w:r>
          </w:p>
        </w:tc>
        <w:tc>
          <w:tcPr>
            <w:tcW w:w="567" w:type="dxa"/>
            <w:vMerge w:val="restart"/>
            <w:tcBorders>
              <w:right w:val="nil"/>
            </w:tcBorders>
          </w:tcPr>
          <w:p w:rsidR="00155D19" w:rsidRPr="00B55520" w:rsidRDefault="00155D19" w:rsidP="000B6E04">
            <w:pPr>
              <w:rPr>
                <w:rFonts w:asciiTheme="majorHAnsi" w:hAnsiTheme="majorHAnsi"/>
              </w:rPr>
            </w:pPr>
            <w:r w:rsidRPr="00B55520">
              <w:rPr>
                <w:rFonts w:asciiTheme="majorHAnsi" w:hAnsiTheme="majorHAnsi"/>
              </w:rPr>
              <w:t>5.1</w:t>
            </w:r>
          </w:p>
        </w:tc>
        <w:tc>
          <w:tcPr>
            <w:tcW w:w="8561" w:type="dxa"/>
            <w:vMerge w:val="restart"/>
            <w:tcBorders>
              <w:left w:val="nil"/>
            </w:tcBorders>
          </w:tcPr>
          <w:p w:rsidR="00155D19" w:rsidRPr="00996543" w:rsidRDefault="00155D19" w:rsidP="006C3B78">
            <w:pPr>
              <w:rPr>
                <w:rFonts w:asciiTheme="majorHAnsi" w:hAnsiTheme="majorHAnsi"/>
              </w:rPr>
            </w:pPr>
            <w:r w:rsidRPr="00996543">
              <w:rPr>
                <w:rFonts w:asciiTheme="majorHAnsi" w:hAnsiTheme="majorHAnsi"/>
              </w:rPr>
              <w:t>Memahami aktivitas gerak spesifik start, gerakan lari, dan memasuki garis finish lari jarak pendek sesuai potensi peserta didik.</w:t>
            </w:r>
          </w:p>
        </w:tc>
        <w:tc>
          <w:tcPr>
            <w:tcW w:w="5529" w:type="dxa"/>
            <w:tcBorders>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Mengetahui Pengertian lari jarak pendek.</w:t>
            </w:r>
          </w:p>
        </w:tc>
        <w:tc>
          <w:tcPr>
            <w:tcW w:w="2409" w:type="dxa"/>
            <w:vMerge w:val="restart"/>
            <w:tcBorders>
              <w:top w:val="single" w:sz="4" w:space="0" w:color="auto"/>
            </w:tcBorders>
          </w:tcPr>
          <w:p w:rsidR="00155D19" w:rsidRPr="00155D19" w:rsidRDefault="00155D19" w:rsidP="00155D19">
            <w:pPr>
              <w:jc w:val="center"/>
              <w:rPr>
                <w:rFonts w:asciiTheme="majorHAnsi" w:hAnsiTheme="majorHAnsi"/>
                <w:bCs/>
              </w:rPr>
            </w:pPr>
            <w:r w:rsidRPr="00155D19">
              <w:rPr>
                <w:rFonts w:asciiTheme="majorHAnsi" w:hAnsiTheme="majorHAnsi"/>
                <w:bCs/>
              </w:rPr>
              <w:t>Atletik Lari Jarak Pendek</w:t>
            </w:r>
          </w:p>
          <w:p w:rsidR="00155D19" w:rsidRPr="00434D12" w:rsidRDefault="00155D19" w:rsidP="00702279">
            <w:pPr>
              <w:pStyle w:val="DaftarParagraf"/>
              <w:jc w:val="left"/>
              <w:rPr>
                <w:rFonts w:asciiTheme="majorHAnsi" w:hAnsiTheme="majorHAnsi"/>
                <w:sz w:val="22"/>
                <w:szCs w:val="22"/>
              </w:rPr>
            </w:pPr>
          </w:p>
        </w:tc>
      </w:tr>
      <w:tr w:rsidR="00155D19" w:rsidRPr="00434D12" w:rsidTr="009675F2">
        <w:tc>
          <w:tcPr>
            <w:tcW w:w="511" w:type="dxa"/>
            <w:vMerge/>
            <w:tcBorders>
              <w:right w:val="nil"/>
            </w:tcBorders>
            <w:vAlign w:val="center"/>
          </w:tcPr>
          <w:p w:rsidR="00155D19" w:rsidRDefault="00155D19" w:rsidP="00702279">
            <w:pPr>
              <w:widowControl w:val="0"/>
              <w:autoSpaceDE w:val="0"/>
              <w:autoSpaceDN w:val="0"/>
              <w:adjustRightInd w:val="0"/>
              <w:ind w:left="459" w:hanging="459"/>
              <w:jc w:val="center"/>
              <w:rPr>
                <w:rFonts w:asciiTheme="majorHAnsi" w:hAnsiTheme="majorHAnsi"/>
                <w:color w:val="000000"/>
                <w:spacing w:val="-1"/>
              </w:rPr>
            </w:pPr>
          </w:p>
        </w:tc>
        <w:tc>
          <w:tcPr>
            <w:tcW w:w="567" w:type="dxa"/>
            <w:vMerge/>
            <w:tcBorders>
              <w:right w:val="nil"/>
            </w:tcBorders>
          </w:tcPr>
          <w:p w:rsidR="00155D19" w:rsidRPr="00B55520" w:rsidRDefault="00155D19" w:rsidP="000B6E04">
            <w:pPr>
              <w:rPr>
                <w:rFonts w:asciiTheme="majorHAnsi" w:hAnsiTheme="majorHAnsi"/>
              </w:rPr>
            </w:pPr>
          </w:p>
        </w:tc>
        <w:tc>
          <w:tcPr>
            <w:tcW w:w="8561" w:type="dxa"/>
            <w:vMerge/>
            <w:tcBorders>
              <w:left w:val="nil"/>
            </w:tcBorders>
          </w:tcPr>
          <w:p w:rsidR="00155D19" w:rsidRPr="00996543" w:rsidRDefault="00155D19" w:rsidP="006C3B78">
            <w:pPr>
              <w:rPr>
                <w:rFonts w:asciiTheme="majorHAnsi" w:hAnsiTheme="majorHAnsi"/>
              </w:rPr>
            </w:pPr>
          </w:p>
        </w:tc>
        <w:tc>
          <w:tcPr>
            <w:tcW w:w="5529" w:type="dxa"/>
            <w:tcBorders>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Mengetahui Gerak spesifik start</w:t>
            </w:r>
          </w:p>
        </w:tc>
        <w:tc>
          <w:tcPr>
            <w:tcW w:w="2409" w:type="dxa"/>
            <w:vMerge/>
            <w:tcBorders>
              <w:top w:val="single" w:sz="4" w:space="0" w:color="auto"/>
            </w:tcBorders>
          </w:tcPr>
          <w:p w:rsidR="00155D19" w:rsidRPr="00155D19" w:rsidRDefault="00155D19" w:rsidP="00155D19">
            <w:pPr>
              <w:jc w:val="center"/>
              <w:rPr>
                <w:rFonts w:asciiTheme="majorHAnsi" w:hAnsiTheme="majorHAnsi"/>
                <w:bCs/>
              </w:rPr>
            </w:pPr>
          </w:p>
        </w:tc>
      </w:tr>
      <w:tr w:rsidR="00155D19" w:rsidRPr="00434D12" w:rsidTr="009675F2">
        <w:tc>
          <w:tcPr>
            <w:tcW w:w="511" w:type="dxa"/>
            <w:vMerge/>
            <w:tcBorders>
              <w:right w:val="nil"/>
            </w:tcBorders>
            <w:vAlign w:val="center"/>
          </w:tcPr>
          <w:p w:rsidR="00155D19" w:rsidRDefault="00155D19" w:rsidP="00702279">
            <w:pPr>
              <w:widowControl w:val="0"/>
              <w:autoSpaceDE w:val="0"/>
              <w:autoSpaceDN w:val="0"/>
              <w:adjustRightInd w:val="0"/>
              <w:ind w:left="459" w:hanging="459"/>
              <w:jc w:val="center"/>
              <w:rPr>
                <w:rFonts w:asciiTheme="majorHAnsi" w:hAnsiTheme="majorHAnsi"/>
                <w:color w:val="000000"/>
                <w:spacing w:val="-1"/>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5.2</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Mengidentifikasi bentuk-bentuk aktivitas gerak spesifik start, gerakan lari, dan memasuki garis finish lari jarak pendek sesuai potensi peserta didik.</w:t>
            </w:r>
          </w:p>
        </w:tc>
        <w:tc>
          <w:tcPr>
            <w:tcW w:w="5529" w:type="dxa"/>
            <w:tcBorders>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Lomba kecepatan reaksi start.</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sz w:val="22"/>
                <w:szCs w:val="22"/>
              </w:rPr>
            </w:pPr>
          </w:p>
        </w:tc>
      </w:tr>
      <w:tr w:rsidR="00155D19" w:rsidRPr="00434D12" w:rsidTr="009675F2">
        <w:tc>
          <w:tcPr>
            <w:tcW w:w="511" w:type="dxa"/>
            <w:vMerge/>
            <w:tcBorders>
              <w:right w:val="nil"/>
            </w:tcBorders>
            <w:vAlign w:val="center"/>
          </w:tcPr>
          <w:p w:rsidR="00155D19" w:rsidRDefault="00155D19" w:rsidP="00702279">
            <w:pPr>
              <w:widowControl w:val="0"/>
              <w:autoSpaceDE w:val="0"/>
              <w:autoSpaceDN w:val="0"/>
              <w:adjustRightInd w:val="0"/>
              <w:ind w:left="459" w:hanging="459"/>
              <w:jc w:val="center"/>
              <w:rPr>
                <w:rFonts w:asciiTheme="majorHAnsi" w:hAnsiTheme="majorHAnsi"/>
                <w:color w:val="000000"/>
                <w:spacing w:val="-1"/>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5.3</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Menganalisis prosedur aktivitas gerak spesifik start, gerakan lari jarak pendek, dan memasuki garis finish lari jarak pendek sesuai potensi peserta didik.</w:t>
            </w:r>
          </w:p>
        </w:tc>
        <w:tc>
          <w:tcPr>
            <w:tcW w:w="5529" w:type="dxa"/>
            <w:tcBorders>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Mengetahui dan mempraktekkan Gerak spesifik langkah kaki lari jarak pendek.</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sz w:val="22"/>
                <w:szCs w:val="22"/>
              </w:rPr>
            </w:pPr>
          </w:p>
        </w:tc>
      </w:tr>
      <w:tr w:rsidR="00155D19" w:rsidRPr="00434D12" w:rsidTr="009675F2">
        <w:tc>
          <w:tcPr>
            <w:tcW w:w="511" w:type="dxa"/>
            <w:vMerge/>
            <w:tcBorders>
              <w:right w:val="nil"/>
            </w:tcBorders>
            <w:vAlign w:val="center"/>
          </w:tcPr>
          <w:p w:rsidR="00155D19" w:rsidRDefault="00155D19" w:rsidP="00702279">
            <w:pPr>
              <w:widowControl w:val="0"/>
              <w:autoSpaceDE w:val="0"/>
              <w:autoSpaceDN w:val="0"/>
              <w:adjustRightInd w:val="0"/>
              <w:ind w:left="459" w:hanging="459"/>
              <w:jc w:val="center"/>
              <w:rPr>
                <w:rFonts w:asciiTheme="majorHAnsi" w:hAnsiTheme="majorHAnsi"/>
                <w:color w:val="000000"/>
                <w:spacing w:val="-1"/>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5.4</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Menyusun konsep aktivitas gerak spesifik start, gerakan lari, dan memasuki garis finish lari jarak pendek sesuai potensi peserta didik.</w:t>
            </w:r>
          </w:p>
        </w:tc>
        <w:tc>
          <w:tcPr>
            <w:tcW w:w="5529" w:type="dxa"/>
            <w:tcBorders>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Mempraktekkan Gerak spesifik Mempraktekkan ayunan lengan lari jarak pendek.</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sz w:val="22"/>
                <w:szCs w:val="22"/>
              </w:rPr>
            </w:pPr>
          </w:p>
        </w:tc>
      </w:tr>
      <w:tr w:rsidR="00155D19" w:rsidRPr="00434D12" w:rsidTr="009675F2">
        <w:tc>
          <w:tcPr>
            <w:tcW w:w="511" w:type="dxa"/>
            <w:vMerge/>
            <w:tcBorders>
              <w:right w:val="nil"/>
            </w:tcBorders>
            <w:vAlign w:val="center"/>
          </w:tcPr>
          <w:p w:rsidR="00155D19" w:rsidRDefault="00155D19" w:rsidP="00702279">
            <w:pPr>
              <w:widowControl w:val="0"/>
              <w:autoSpaceDE w:val="0"/>
              <w:autoSpaceDN w:val="0"/>
              <w:adjustRightInd w:val="0"/>
              <w:ind w:left="459" w:hanging="459"/>
              <w:jc w:val="center"/>
              <w:rPr>
                <w:rFonts w:asciiTheme="majorHAnsi" w:hAnsiTheme="majorHAnsi"/>
                <w:color w:val="000000"/>
                <w:spacing w:val="-1"/>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5.5</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Mempraktikkan aktivitas gerak spesifik spesifik start, gerakan lari, dan memasuki garis finish lari jarak pendek sesuai potensi peserta didik.</w:t>
            </w:r>
          </w:p>
        </w:tc>
        <w:tc>
          <w:tcPr>
            <w:tcW w:w="5529" w:type="dxa"/>
            <w:tcBorders>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Gerak spesifik posisi badan lari jarak pendek.</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sz w:val="22"/>
                <w:szCs w:val="22"/>
              </w:rPr>
            </w:pPr>
          </w:p>
        </w:tc>
      </w:tr>
      <w:tr w:rsidR="00155D19" w:rsidRPr="00434D12" w:rsidTr="009675F2">
        <w:tc>
          <w:tcPr>
            <w:tcW w:w="511" w:type="dxa"/>
            <w:vMerge/>
            <w:tcBorders>
              <w:right w:val="nil"/>
            </w:tcBorders>
            <w:vAlign w:val="center"/>
          </w:tcPr>
          <w:p w:rsidR="00155D19" w:rsidRPr="00434D12" w:rsidRDefault="00155D19" w:rsidP="00702279">
            <w:pPr>
              <w:widowControl w:val="0"/>
              <w:autoSpaceDE w:val="0"/>
              <w:autoSpaceDN w:val="0"/>
              <w:adjustRightInd w:val="0"/>
              <w:ind w:left="459" w:hanging="459"/>
              <w:jc w:val="center"/>
              <w:rPr>
                <w:rFonts w:asciiTheme="majorHAnsi" w:hAnsiTheme="majorHAnsi"/>
                <w:color w:val="000000"/>
                <w:spacing w:val="-1"/>
              </w:rPr>
            </w:pPr>
          </w:p>
        </w:tc>
        <w:tc>
          <w:tcPr>
            <w:tcW w:w="567" w:type="dxa"/>
            <w:vMerge w:val="restart"/>
            <w:tcBorders>
              <w:right w:val="nil"/>
            </w:tcBorders>
          </w:tcPr>
          <w:p w:rsidR="00155D19" w:rsidRPr="00B55520" w:rsidRDefault="00155D19" w:rsidP="000B6E04">
            <w:pPr>
              <w:rPr>
                <w:rFonts w:asciiTheme="majorHAnsi" w:hAnsiTheme="majorHAnsi"/>
              </w:rPr>
            </w:pPr>
            <w:r w:rsidRPr="00B55520">
              <w:rPr>
                <w:rFonts w:asciiTheme="majorHAnsi" w:hAnsiTheme="majorHAnsi"/>
              </w:rPr>
              <w:t>5.6</w:t>
            </w:r>
          </w:p>
        </w:tc>
        <w:tc>
          <w:tcPr>
            <w:tcW w:w="8561" w:type="dxa"/>
            <w:vMerge w:val="restart"/>
            <w:tcBorders>
              <w:left w:val="nil"/>
            </w:tcBorders>
          </w:tcPr>
          <w:p w:rsidR="00155D19" w:rsidRPr="00996543" w:rsidRDefault="00155D19" w:rsidP="006C3B78">
            <w:pPr>
              <w:rPr>
                <w:rFonts w:asciiTheme="majorHAnsi" w:hAnsiTheme="majorHAnsi"/>
              </w:rPr>
            </w:pPr>
            <w:r w:rsidRPr="00996543">
              <w:rPr>
                <w:rFonts w:asciiTheme="majorHAnsi" w:hAnsiTheme="majorHAnsi"/>
              </w:rPr>
              <w:t>Menunjukkan sikap berakhlak mulia, mandiri, kebinekaan global, gotongroyong, bernalar kritis, dan kreatif.</w:t>
            </w:r>
          </w:p>
        </w:tc>
        <w:tc>
          <w:tcPr>
            <w:tcW w:w="5529" w:type="dxa"/>
            <w:tcBorders>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Mempraktekkan Gerak spesifik memasuki finish tangan.</w:t>
            </w:r>
          </w:p>
        </w:tc>
        <w:tc>
          <w:tcPr>
            <w:tcW w:w="2409" w:type="dxa"/>
            <w:vMerge/>
          </w:tcPr>
          <w:p w:rsidR="00155D19" w:rsidRPr="00434D12" w:rsidRDefault="00155D19" w:rsidP="00702279">
            <w:pPr>
              <w:rPr>
                <w:rFonts w:asciiTheme="majorHAnsi" w:hAnsiTheme="majorHAnsi"/>
              </w:rPr>
            </w:pPr>
          </w:p>
        </w:tc>
      </w:tr>
      <w:tr w:rsidR="00155D19" w:rsidRPr="00434D12" w:rsidTr="009675F2">
        <w:tc>
          <w:tcPr>
            <w:tcW w:w="511" w:type="dxa"/>
            <w:vMerge/>
            <w:tcBorders>
              <w:right w:val="nil"/>
            </w:tcBorders>
            <w:vAlign w:val="center"/>
          </w:tcPr>
          <w:p w:rsidR="00155D19" w:rsidRPr="00434D12" w:rsidRDefault="00155D19" w:rsidP="00702279">
            <w:pPr>
              <w:widowControl w:val="0"/>
              <w:autoSpaceDE w:val="0"/>
              <w:autoSpaceDN w:val="0"/>
              <w:adjustRightInd w:val="0"/>
              <w:ind w:left="459" w:hanging="459"/>
              <w:jc w:val="center"/>
              <w:rPr>
                <w:rFonts w:asciiTheme="majorHAnsi" w:hAnsiTheme="majorHAnsi"/>
                <w:color w:val="000000"/>
                <w:spacing w:val="-1"/>
              </w:rPr>
            </w:pPr>
          </w:p>
        </w:tc>
        <w:tc>
          <w:tcPr>
            <w:tcW w:w="567" w:type="dxa"/>
            <w:vMerge/>
            <w:tcBorders>
              <w:right w:val="nil"/>
            </w:tcBorders>
          </w:tcPr>
          <w:p w:rsidR="00155D19" w:rsidRPr="00B55520" w:rsidRDefault="00155D19" w:rsidP="000B6E04">
            <w:pPr>
              <w:rPr>
                <w:rFonts w:asciiTheme="majorHAnsi" w:hAnsiTheme="majorHAnsi"/>
              </w:rPr>
            </w:pPr>
          </w:p>
        </w:tc>
        <w:tc>
          <w:tcPr>
            <w:tcW w:w="8561" w:type="dxa"/>
            <w:vMerge/>
            <w:tcBorders>
              <w:left w:val="nil"/>
            </w:tcBorders>
          </w:tcPr>
          <w:p w:rsidR="00155D19" w:rsidRPr="00996543" w:rsidRDefault="00155D19" w:rsidP="006C3B78">
            <w:pPr>
              <w:rPr>
                <w:rFonts w:asciiTheme="majorHAnsi" w:hAnsiTheme="majorHAnsi"/>
              </w:rPr>
            </w:pPr>
          </w:p>
        </w:tc>
        <w:tc>
          <w:tcPr>
            <w:tcW w:w="5529" w:type="dxa"/>
            <w:tcBorders>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Lomba lari jarak pendek.</w:t>
            </w:r>
          </w:p>
        </w:tc>
        <w:tc>
          <w:tcPr>
            <w:tcW w:w="2409" w:type="dxa"/>
            <w:vMerge/>
          </w:tcPr>
          <w:p w:rsidR="00155D19" w:rsidRPr="00434D12" w:rsidRDefault="00155D19" w:rsidP="00702279">
            <w:pPr>
              <w:rPr>
                <w:rFonts w:asciiTheme="majorHAnsi" w:hAnsiTheme="majorHAnsi"/>
              </w:rPr>
            </w:pPr>
          </w:p>
        </w:tc>
      </w:tr>
      <w:tr w:rsidR="009675F2" w:rsidRPr="00434D12" w:rsidTr="009675F2">
        <w:trPr>
          <w:trHeight w:val="71"/>
        </w:trPr>
        <w:tc>
          <w:tcPr>
            <w:tcW w:w="511" w:type="dxa"/>
            <w:vMerge w:val="restart"/>
            <w:tcBorders>
              <w:right w:val="nil"/>
            </w:tcBorders>
            <w:vAlign w:val="center"/>
          </w:tcPr>
          <w:p w:rsidR="00155D19" w:rsidRPr="00434D12" w:rsidRDefault="00155D19" w:rsidP="00702279">
            <w:pPr>
              <w:ind w:left="459" w:hanging="459"/>
              <w:jc w:val="center"/>
              <w:rPr>
                <w:rFonts w:asciiTheme="majorHAnsi" w:hAnsiTheme="majorHAnsi"/>
              </w:rPr>
            </w:pPr>
            <w:r>
              <w:rPr>
                <w:rFonts w:asciiTheme="majorHAnsi" w:hAnsiTheme="majorHAnsi"/>
              </w:rPr>
              <w:t>2</w:t>
            </w: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6.1</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Memahami aktivitas gerak spesifik keseimbangan menggunakan kaki, lengan, kepala, guling ke depan, dan guling ke belakang pada senam lantai sesuai potensi dan kreativitas yang dimiliki oleh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Mengetahui Pengertian senam lantai</w:t>
            </w:r>
          </w:p>
        </w:tc>
        <w:tc>
          <w:tcPr>
            <w:tcW w:w="2409" w:type="dxa"/>
            <w:vMerge w:val="restart"/>
            <w:tcBorders>
              <w:top w:val="single" w:sz="4" w:space="0" w:color="auto"/>
            </w:tcBorders>
          </w:tcPr>
          <w:p w:rsidR="00155D19" w:rsidRPr="00155D19" w:rsidRDefault="00155D19" w:rsidP="00155D19">
            <w:pPr>
              <w:jc w:val="center"/>
              <w:rPr>
                <w:rFonts w:asciiTheme="majorHAnsi" w:hAnsiTheme="majorHAnsi"/>
                <w:bCs/>
              </w:rPr>
            </w:pPr>
            <w:r w:rsidRPr="00155D19">
              <w:rPr>
                <w:rFonts w:asciiTheme="majorHAnsi" w:hAnsiTheme="majorHAnsi"/>
                <w:bCs/>
              </w:rPr>
              <w:t>Aktivitas Senam Lantai</w:t>
            </w:r>
          </w:p>
          <w:p w:rsidR="00155D19" w:rsidRPr="00434D12" w:rsidRDefault="00155D19" w:rsidP="00702279">
            <w:pPr>
              <w:rPr>
                <w:rFonts w:asciiTheme="majorHAnsi" w:hAnsiTheme="majorHAnsi"/>
              </w:rPr>
            </w:pPr>
          </w:p>
        </w:tc>
      </w:tr>
      <w:tr w:rsidR="00155D19" w:rsidRPr="00434D12" w:rsidTr="009675F2">
        <w:trPr>
          <w:trHeight w:val="71"/>
        </w:trPr>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6.2</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Mengidentifikasi bentuk-bentuk aktivitas gerak spesifik keseimbangan menggunakan kaki, lengan, kepala, guling ke depan, dan guling ke belakang senam lantai sesuai potensi dan kreativitas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Latihan keseimbangan menggunakan kaki.</w:t>
            </w:r>
          </w:p>
        </w:tc>
        <w:tc>
          <w:tcPr>
            <w:tcW w:w="2409" w:type="dxa"/>
            <w:vMerge/>
            <w:tcBorders>
              <w:top w:val="single" w:sz="4" w:space="0" w:color="auto"/>
            </w:tcBorders>
          </w:tcPr>
          <w:p w:rsidR="00155D19" w:rsidRPr="00434D12" w:rsidRDefault="00155D19" w:rsidP="00702279">
            <w:pPr>
              <w:rPr>
                <w:rFonts w:asciiTheme="majorHAnsi" w:hAnsiTheme="majorHAnsi"/>
              </w:rPr>
            </w:pPr>
          </w:p>
        </w:tc>
      </w:tr>
      <w:tr w:rsidR="00155D19" w:rsidRPr="00434D12" w:rsidTr="009675F2">
        <w:trPr>
          <w:trHeight w:val="71"/>
        </w:trPr>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6.3</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Menganalisis prosedur aktivitas gerak spesifik keseimbangan menggunakan kaki, lengan, kepala, guling ke depan, dan guling ke belakang senam lantai sesuai potensi dan kreativitas yang dimiliki oleh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Berguling ke depan.</w:t>
            </w:r>
          </w:p>
        </w:tc>
        <w:tc>
          <w:tcPr>
            <w:tcW w:w="2409" w:type="dxa"/>
            <w:vMerge/>
            <w:tcBorders>
              <w:top w:val="single" w:sz="4" w:space="0" w:color="auto"/>
            </w:tcBorders>
          </w:tcPr>
          <w:p w:rsidR="00155D19" w:rsidRPr="00434D12" w:rsidRDefault="00155D19" w:rsidP="00702279">
            <w:pPr>
              <w:rPr>
                <w:rFonts w:asciiTheme="majorHAnsi" w:hAnsiTheme="majorHAnsi"/>
              </w:rPr>
            </w:pPr>
          </w:p>
        </w:tc>
      </w:tr>
      <w:tr w:rsidR="00155D19" w:rsidRPr="00434D12" w:rsidTr="009675F2">
        <w:trPr>
          <w:trHeight w:val="71"/>
        </w:trPr>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6.4</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Menyusun konsep aktivitas gerak keseimbangan menggunakan kaki, lengan, kepala, guling ke depan, dan guling ke belakang senam lantai sesuai potensi dan kreativitas yang dimiliki oleh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Latihan keseimbangan menggunakan kaki.</w:t>
            </w:r>
          </w:p>
        </w:tc>
        <w:tc>
          <w:tcPr>
            <w:tcW w:w="2409" w:type="dxa"/>
            <w:vMerge/>
            <w:tcBorders>
              <w:top w:val="single" w:sz="4" w:space="0" w:color="auto"/>
            </w:tcBorders>
          </w:tcPr>
          <w:p w:rsidR="00155D19" w:rsidRPr="00434D12" w:rsidRDefault="00155D19" w:rsidP="00702279">
            <w:pPr>
              <w:rPr>
                <w:rFonts w:asciiTheme="majorHAnsi" w:hAnsiTheme="majorHAnsi"/>
              </w:rPr>
            </w:pPr>
          </w:p>
        </w:tc>
      </w:tr>
      <w:tr w:rsidR="00155D19" w:rsidRPr="00434D12" w:rsidTr="009675F2">
        <w:trPr>
          <w:trHeight w:val="71"/>
        </w:trPr>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6.5</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Mempraktikkan aktivitas gerak spesifik keseimbangan menggunakan kaki, lengan, kepala, guling ke depan, dan guling ke belakang senam lantai sesuai potensi dan kreativitas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Berguling ke belakang.</w:t>
            </w:r>
          </w:p>
        </w:tc>
        <w:tc>
          <w:tcPr>
            <w:tcW w:w="2409" w:type="dxa"/>
            <w:vMerge/>
            <w:tcBorders>
              <w:top w:val="single" w:sz="4" w:space="0" w:color="auto"/>
            </w:tcBorders>
          </w:tcPr>
          <w:p w:rsidR="00155D19" w:rsidRPr="00434D12" w:rsidRDefault="00155D19" w:rsidP="00702279">
            <w:pPr>
              <w:rPr>
                <w:rFonts w:asciiTheme="majorHAnsi" w:hAnsiTheme="majorHAnsi"/>
              </w:rPr>
            </w:pPr>
          </w:p>
        </w:tc>
      </w:tr>
      <w:tr w:rsidR="009675F2" w:rsidRPr="00434D12" w:rsidTr="009675F2">
        <w:trPr>
          <w:trHeight w:val="71"/>
        </w:trPr>
        <w:tc>
          <w:tcPr>
            <w:tcW w:w="511" w:type="dxa"/>
            <w:vMerge/>
            <w:tcBorders>
              <w:right w:val="nil"/>
            </w:tcBorders>
            <w:vAlign w:val="center"/>
          </w:tcPr>
          <w:p w:rsidR="00155D19" w:rsidRPr="00434D12"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6.6</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Menunjukkan sikap berakhlak mulia, mandiri, kebinekaan global, gotongroyong, bernalar kritis, dan kreatif.</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Rangkaian guling ke depan dan guling ke belakang.</w:t>
            </w:r>
          </w:p>
        </w:tc>
        <w:tc>
          <w:tcPr>
            <w:tcW w:w="2409" w:type="dxa"/>
            <w:vMerge/>
          </w:tcPr>
          <w:p w:rsidR="00155D19" w:rsidRPr="00434D12" w:rsidRDefault="00155D19" w:rsidP="00702279">
            <w:pPr>
              <w:rPr>
                <w:rFonts w:asciiTheme="majorHAnsi" w:hAnsiTheme="majorHAnsi"/>
                <w:b/>
              </w:rPr>
            </w:pPr>
          </w:p>
        </w:tc>
      </w:tr>
      <w:tr w:rsidR="009675F2" w:rsidRPr="00434D12" w:rsidTr="009675F2">
        <w:tc>
          <w:tcPr>
            <w:tcW w:w="511" w:type="dxa"/>
            <w:vMerge w:val="restart"/>
            <w:tcBorders>
              <w:right w:val="nil"/>
            </w:tcBorders>
            <w:vAlign w:val="center"/>
          </w:tcPr>
          <w:p w:rsidR="00155D19" w:rsidRPr="00434D12" w:rsidRDefault="00155D19" w:rsidP="00702279">
            <w:pPr>
              <w:ind w:left="459" w:hanging="459"/>
              <w:jc w:val="center"/>
              <w:rPr>
                <w:rFonts w:asciiTheme="majorHAnsi" w:hAnsiTheme="majorHAnsi"/>
              </w:rPr>
            </w:pPr>
            <w:r>
              <w:rPr>
                <w:rFonts w:asciiTheme="majorHAnsi" w:hAnsiTheme="majorHAnsi"/>
              </w:rPr>
              <w:t>3</w:t>
            </w: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7.1</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Memahami aktivitas gerak spesifik langkah dasar, gerak dan ayunan lengan dan tangan, pelurusan sendi, dan irama gerak aktivitas gerak berirama sesuai potensi dan kreativitas yang dimiliki oleh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Mengetahui Pengertian aktivitas gerak berirama</w:t>
            </w:r>
          </w:p>
        </w:tc>
        <w:tc>
          <w:tcPr>
            <w:tcW w:w="2409" w:type="dxa"/>
            <w:vMerge w:val="restart"/>
            <w:tcBorders>
              <w:top w:val="single" w:sz="4" w:space="0" w:color="auto"/>
            </w:tcBorders>
          </w:tcPr>
          <w:p w:rsidR="00155D19" w:rsidRPr="00155D19" w:rsidRDefault="00155D19" w:rsidP="00155D19">
            <w:pPr>
              <w:jc w:val="center"/>
              <w:rPr>
                <w:rFonts w:asciiTheme="majorHAnsi" w:hAnsiTheme="majorHAnsi"/>
                <w:bCs/>
              </w:rPr>
            </w:pPr>
            <w:r w:rsidRPr="00155D19">
              <w:rPr>
                <w:rFonts w:asciiTheme="majorHAnsi" w:hAnsiTheme="majorHAnsi"/>
                <w:bCs/>
              </w:rPr>
              <w:t>Aktivitas Gerak Berirama</w:t>
            </w:r>
          </w:p>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7.2</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Mengidentifikasi bentuk-bentuk aktivitas gerak spesifik langkah dasar, gerak dan ayunan lengan, pelurusan sendi, dan irama gerak aktivitas gerak berirama sesuai potensi dan kreativitas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Gerak spesifik langkah dalam aktivitas gerak berirama</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7.3</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Menganalisis prosedur aktivitas gerak spesifik langkah dasar, gerak dan ayunan lengan dan tangan, pelurusan sendi, dan irama gerak aktivitas gerak berirama sesuai potensi dan kreativitas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Gerak apesifik ayunan lengan.</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7.4</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Menyusun konsep aktivitas gerak spesifik langkah dasar, gerak dan ayunan lengan dan tangan, pelurusan sendi, dan irama gerak aktivitas gerak berirama sesuai potensi dan kreativitas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Langkah kaki dan ayunan satu lengan.</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vMerge w:val="restart"/>
            <w:tcBorders>
              <w:right w:val="nil"/>
            </w:tcBorders>
          </w:tcPr>
          <w:p w:rsidR="00155D19" w:rsidRPr="00B55520" w:rsidRDefault="00155D19" w:rsidP="000B6E04">
            <w:pPr>
              <w:rPr>
                <w:rFonts w:asciiTheme="majorHAnsi" w:hAnsiTheme="majorHAnsi"/>
              </w:rPr>
            </w:pPr>
            <w:r w:rsidRPr="00B55520">
              <w:rPr>
                <w:rFonts w:asciiTheme="majorHAnsi" w:hAnsiTheme="majorHAnsi"/>
              </w:rPr>
              <w:t>7.5</w:t>
            </w:r>
          </w:p>
        </w:tc>
        <w:tc>
          <w:tcPr>
            <w:tcW w:w="8561" w:type="dxa"/>
            <w:vMerge w:val="restart"/>
            <w:tcBorders>
              <w:left w:val="nil"/>
            </w:tcBorders>
          </w:tcPr>
          <w:p w:rsidR="00155D19" w:rsidRPr="00996543" w:rsidRDefault="00155D19" w:rsidP="006C3B78">
            <w:pPr>
              <w:rPr>
                <w:rFonts w:asciiTheme="majorHAnsi" w:hAnsiTheme="majorHAnsi"/>
              </w:rPr>
            </w:pPr>
            <w:r w:rsidRPr="00996543">
              <w:rPr>
                <w:rFonts w:asciiTheme="majorHAnsi" w:hAnsiTheme="majorHAnsi"/>
              </w:rPr>
              <w:t>Mempraktikkan aktivitas gerak spesifik langkah dasar, gerak dan ayunan lengan dan tangan, pelurusan sendi, dan irama gerak aktivitas gerak berirama sesuai potensi dan kreativitas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Langkah kaki dan ayunan dua lengan.</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vMerge/>
            <w:tcBorders>
              <w:right w:val="nil"/>
            </w:tcBorders>
          </w:tcPr>
          <w:p w:rsidR="00155D19" w:rsidRPr="00B55520" w:rsidRDefault="00155D19" w:rsidP="000B6E04">
            <w:pPr>
              <w:rPr>
                <w:rFonts w:asciiTheme="majorHAnsi" w:hAnsiTheme="majorHAnsi"/>
              </w:rPr>
            </w:pPr>
          </w:p>
        </w:tc>
        <w:tc>
          <w:tcPr>
            <w:tcW w:w="8561" w:type="dxa"/>
            <w:vMerge/>
            <w:tcBorders>
              <w:left w:val="nil"/>
            </w:tcBorders>
          </w:tcPr>
          <w:p w:rsidR="00155D19" w:rsidRPr="00996543" w:rsidRDefault="00155D19" w:rsidP="006C3B78">
            <w:pPr>
              <w:rPr>
                <w:rFonts w:asciiTheme="majorHAnsi" w:hAnsiTheme="majorHAnsi"/>
              </w:rPr>
            </w:pP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Langkah kaki ke samping dan ayunan dua lengan menyilang.</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9675F2" w:rsidRPr="00434D12" w:rsidTr="009675F2">
        <w:tc>
          <w:tcPr>
            <w:tcW w:w="511" w:type="dxa"/>
            <w:vMerge/>
            <w:tcBorders>
              <w:right w:val="nil"/>
            </w:tcBorders>
            <w:vAlign w:val="center"/>
          </w:tcPr>
          <w:p w:rsidR="00155D19" w:rsidRPr="00434D12"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0B6E04">
            <w:pPr>
              <w:rPr>
                <w:rFonts w:asciiTheme="majorHAnsi" w:hAnsiTheme="majorHAnsi"/>
              </w:rPr>
            </w:pPr>
            <w:r w:rsidRPr="00B55520">
              <w:rPr>
                <w:rFonts w:asciiTheme="majorHAnsi" w:hAnsiTheme="majorHAnsi"/>
              </w:rPr>
              <w:t>7.6</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Menunjukkan sikap berakhlak mulia, mandiri, kebinekaan global, gotongroyong, bernalar kritis, dan kreatif.</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Aktivitas gerak berirama menggunakan iringan musik.</w:t>
            </w:r>
          </w:p>
        </w:tc>
        <w:tc>
          <w:tcPr>
            <w:tcW w:w="2409" w:type="dxa"/>
            <w:vMerge/>
            <w:tcBorders>
              <w:top w:val="single" w:sz="4" w:space="0" w:color="auto"/>
            </w:tcBorders>
          </w:tcPr>
          <w:p w:rsidR="00155D19" w:rsidRPr="00434D12" w:rsidRDefault="00155D19" w:rsidP="00702279">
            <w:pPr>
              <w:rPr>
                <w:rFonts w:asciiTheme="majorHAnsi" w:hAnsiTheme="majorHAnsi"/>
                <w:b/>
              </w:rPr>
            </w:pPr>
          </w:p>
        </w:tc>
      </w:tr>
      <w:tr w:rsidR="009675F2" w:rsidRPr="00434D12" w:rsidTr="009675F2">
        <w:tc>
          <w:tcPr>
            <w:tcW w:w="511" w:type="dxa"/>
            <w:vMerge w:val="restart"/>
            <w:tcBorders>
              <w:right w:val="nil"/>
            </w:tcBorders>
            <w:vAlign w:val="center"/>
          </w:tcPr>
          <w:p w:rsidR="00155D19" w:rsidRPr="00434D12" w:rsidRDefault="00155D19" w:rsidP="00702279">
            <w:pPr>
              <w:ind w:left="459" w:hanging="459"/>
              <w:jc w:val="center"/>
              <w:rPr>
                <w:rFonts w:asciiTheme="majorHAnsi" w:hAnsiTheme="majorHAnsi"/>
              </w:rPr>
            </w:pPr>
            <w:r>
              <w:rPr>
                <w:rFonts w:asciiTheme="majorHAnsi" w:hAnsiTheme="majorHAnsi"/>
              </w:rPr>
              <w:t>4</w:t>
            </w:r>
          </w:p>
        </w:tc>
        <w:tc>
          <w:tcPr>
            <w:tcW w:w="567" w:type="dxa"/>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8.1.1</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Memahami aktivitas kebugaran jasmani terkait kesehatan sesuai potensi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Aktivitas daya tahan aerobik.</w:t>
            </w:r>
          </w:p>
        </w:tc>
        <w:tc>
          <w:tcPr>
            <w:tcW w:w="2409" w:type="dxa"/>
            <w:vMerge w:val="restart"/>
            <w:tcBorders>
              <w:top w:val="single" w:sz="4" w:space="0" w:color="auto"/>
            </w:tcBorders>
          </w:tcPr>
          <w:p w:rsidR="00155D19" w:rsidRPr="00155D19" w:rsidRDefault="00155D19" w:rsidP="00155D19">
            <w:pPr>
              <w:jc w:val="center"/>
              <w:rPr>
                <w:rFonts w:asciiTheme="majorHAnsi" w:hAnsiTheme="majorHAnsi"/>
                <w:bCs/>
              </w:rPr>
            </w:pPr>
            <w:r w:rsidRPr="00155D19">
              <w:rPr>
                <w:rFonts w:asciiTheme="majorHAnsi" w:hAnsiTheme="majorHAnsi"/>
                <w:bCs/>
              </w:rPr>
              <w:t>Aktivitas Kebugaran untuk Kesehatan</w:t>
            </w:r>
          </w:p>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8.1.2</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Mengidentifikasi bentuk-bentuk aktivitas gerak daya tahan aerobik, kekuatan otot, daya tahan otot, fleksibilitas otot, dan komposisi tubuh sesuai potensi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Kekuatan dan daya tahan otot lengan.</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8.1.3</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Menganalisis prosedur aktivitas gerak daya tahan aerobik, kekuatan otot, daya tahan otot, fleksibilitas otot, dan komposisi tubuh sesuai potensi dan kreativitas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Kekuatan dan daya tahan otot perut.</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vMerge w:val="restart"/>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8.1.4</w:t>
            </w:r>
          </w:p>
        </w:tc>
        <w:tc>
          <w:tcPr>
            <w:tcW w:w="8561" w:type="dxa"/>
            <w:vMerge w:val="restart"/>
            <w:tcBorders>
              <w:left w:val="nil"/>
            </w:tcBorders>
          </w:tcPr>
          <w:p w:rsidR="00155D19" w:rsidRPr="00996543" w:rsidRDefault="00155D19" w:rsidP="006C3B78">
            <w:pPr>
              <w:rPr>
                <w:rFonts w:asciiTheme="majorHAnsi" w:hAnsiTheme="majorHAnsi"/>
              </w:rPr>
            </w:pPr>
            <w:r w:rsidRPr="00996543">
              <w:rPr>
                <w:rFonts w:asciiTheme="majorHAnsi" w:hAnsiTheme="majorHAnsi"/>
              </w:rPr>
              <w:t>Menyusun konsep aktivitas gerak daya tahan aerobik, kekuatan otot, daya tahan otot, fleksibilitas otot, dan komposisi tubuh sesuai potensi dan kreativitas yang dimiliki oleh peserta didik.</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Melakukkan Fleksibilitas (kelenturan) otot.</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vMerge/>
            <w:tcBorders>
              <w:right w:val="nil"/>
            </w:tcBorders>
          </w:tcPr>
          <w:p w:rsidR="00155D19" w:rsidRPr="00B55520" w:rsidRDefault="00155D19" w:rsidP="00155D19">
            <w:pPr>
              <w:ind w:left="-57" w:right="-57"/>
              <w:rPr>
                <w:rFonts w:asciiTheme="majorHAnsi" w:hAnsiTheme="majorHAnsi"/>
              </w:rPr>
            </w:pPr>
          </w:p>
        </w:tc>
        <w:tc>
          <w:tcPr>
            <w:tcW w:w="8561" w:type="dxa"/>
            <w:vMerge/>
            <w:tcBorders>
              <w:left w:val="nil"/>
            </w:tcBorders>
          </w:tcPr>
          <w:p w:rsidR="00155D19" w:rsidRPr="00996543" w:rsidRDefault="00155D19" w:rsidP="006C3B78">
            <w:pPr>
              <w:rPr>
                <w:rFonts w:asciiTheme="majorHAnsi" w:hAnsiTheme="majorHAnsi"/>
              </w:rPr>
            </w:pP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Mengenal Komposisi tubuh.</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vMerge w:val="restart"/>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8.1.5</w:t>
            </w:r>
          </w:p>
        </w:tc>
        <w:tc>
          <w:tcPr>
            <w:tcW w:w="8561" w:type="dxa"/>
            <w:vMerge w:val="restart"/>
            <w:tcBorders>
              <w:left w:val="nil"/>
            </w:tcBorders>
          </w:tcPr>
          <w:p w:rsidR="00155D19" w:rsidRPr="00996543" w:rsidRDefault="00155D19" w:rsidP="006C3B78">
            <w:pPr>
              <w:rPr>
                <w:rFonts w:asciiTheme="majorHAnsi" w:hAnsiTheme="majorHAnsi"/>
              </w:rPr>
            </w:pPr>
            <w:r w:rsidRPr="00996543">
              <w:rPr>
                <w:rFonts w:asciiTheme="majorHAnsi" w:hAnsiTheme="majorHAnsi"/>
              </w:rPr>
              <w:t>Mempraktikkan aktivitas daya tahan aerobik, kekuatan otot, daya tahan otot, fleksibilitas otot, dan komposisi tubuh sesuai potensi yang dimiliki.</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Mengukur indeks massa tubuh.</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vMerge/>
            <w:tcBorders>
              <w:right w:val="nil"/>
            </w:tcBorders>
          </w:tcPr>
          <w:p w:rsidR="00155D19" w:rsidRPr="00B55520" w:rsidRDefault="00155D19" w:rsidP="00155D19">
            <w:pPr>
              <w:ind w:left="-57" w:right="-57"/>
              <w:rPr>
                <w:rFonts w:asciiTheme="majorHAnsi" w:hAnsiTheme="majorHAnsi"/>
              </w:rPr>
            </w:pPr>
          </w:p>
        </w:tc>
        <w:tc>
          <w:tcPr>
            <w:tcW w:w="8561" w:type="dxa"/>
            <w:vMerge/>
            <w:tcBorders>
              <w:left w:val="nil"/>
            </w:tcBorders>
          </w:tcPr>
          <w:p w:rsidR="00155D19" w:rsidRPr="00996543" w:rsidRDefault="00155D19" w:rsidP="006C3B78">
            <w:pPr>
              <w:rPr>
                <w:rFonts w:asciiTheme="majorHAnsi" w:hAnsiTheme="majorHAnsi"/>
              </w:rPr>
            </w:pP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Mengukur daya tahan.</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Default="00155D19" w:rsidP="00702279">
            <w:pPr>
              <w:ind w:left="459" w:hanging="459"/>
              <w:jc w:val="center"/>
              <w:rPr>
                <w:rFonts w:asciiTheme="majorHAnsi" w:hAnsiTheme="majorHAnsi"/>
              </w:rPr>
            </w:pPr>
          </w:p>
        </w:tc>
        <w:tc>
          <w:tcPr>
            <w:tcW w:w="567" w:type="dxa"/>
            <w:vMerge w:val="restart"/>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8.1.6</w:t>
            </w:r>
          </w:p>
        </w:tc>
        <w:tc>
          <w:tcPr>
            <w:tcW w:w="8561" w:type="dxa"/>
            <w:vMerge w:val="restart"/>
            <w:tcBorders>
              <w:left w:val="nil"/>
            </w:tcBorders>
          </w:tcPr>
          <w:p w:rsidR="00155D19" w:rsidRPr="00996543" w:rsidRDefault="00155D19" w:rsidP="006C3B78">
            <w:pPr>
              <w:rPr>
                <w:rFonts w:asciiTheme="majorHAnsi" w:hAnsiTheme="majorHAnsi"/>
              </w:rPr>
            </w:pPr>
            <w:r w:rsidRPr="00996543">
              <w:rPr>
                <w:rFonts w:asciiTheme="majorHAnsi" w:hAnsiTheme="majorHAnsi"/>
              </w:rPr>
              <w:t>Menunjukkan sikap berakhlak mulia, mandiri, kebinekaan global, gotongroyong, bernalar kritis, dan kreatif.</w:t>
            </w: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Mengukur kekuatan otot.</w:t>
            </w:r>
          </w:p>
        </w:tc>
        <w:tc>
          <w:tcPr>
            <w:tcW w:w="2409" w:type="dxa"/>
            <w:vMerge/>
            <w:tcBorders>
              <w:top w:val="single" w:sz="4" w:space="0" w:color="auto"/>
            </w:tcBorders>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Borders>
              <w:right w:val="nil"/>
            </w:tcBorders>
            <w:vAlign w:val="center"/>
          </w:tcPr>
          <w:p w:rsidR="00155D19" w:rsidRPr="00434D12" w:rsidRDefault="00155D19" w:rsidP="00702279">
            <w:pPr>
              <w:ind w:left="459" w:hanging="459"/>
              <w:jc w:val="center"/>
              <w:rPr>
                <w:rFonts w:asciiTheme="majorHAnsi" w:hAnsiTheme="majorHAnsi"/>
              </w:rPr>
            </w:pPr>
          </w:p>
        </w:tc>
        <w:tc>
          <w:tcPr>
            <w:tcW w:w="567" w:type="dxa"/>
            <w:vMerge/>
            <w:tcBorders>
              <w:bottom w:val="single" w:sz="4" w:space="0" w:color="000000" w:themeColor="text1"/>
              <w:right w:val="nil"/>
            </w:tcBorders>
          </w:tcPr>
          <w:p w:rsidR="00155D19" w:rsidRPr="00B55520" w:rsidRDefault="00155D19" w:rsidP="00155D19">
            <w:pPr>
              <w:ind w:left="-57" w:right="-57"/>
              <w:rPr>
                <w:rFonts w:asciiTheme="majorHAnsi" w:hAnsiTheme="majorHAnsi"/>
              </w:rPr>
            </w:pPr>
          </w:p>
        </w:tc>
        <w:tc>
          <w:tcPr>
            <w:tcW w:w="8561" w:type="dxa"/>
            <w:vMerge/>
            <w:tcBorders>
              <w:left w:val="nil"/>
            </w:tcBorders>
          </w:tcPr>
          <w:p w:rsidR="00155D19" w:rsidRPr="00996543" w:rsidRDefault="00155D19" w:rsidP="006C3B78">
            <w:pPr>
              <w:rPr>
                <w:rFonts w:asciiTheme="majorHAnsi" w:hAnsiTheme="majorHAnsi"/>
              </w:rPr>
            </w:pPr>
          </w:p>
        </w:tc>
        <w:tc>
          <w:tcPr>
            <w:tcW w:w="5529" w:type="dxa"/>
            <w:tcBorders>
              <w:top w:val="single" w:sz="4" w:space="0" w:color="auto"/>
              <w:left w:val="single" w:sz="4" w:space="0" w:color="auto"/>
            </w:tcBorders>
          </w:tcPr>
          <w:p w:rsidR="00155D19" w:rsidRPr="000E49E2" w:rsidRDefault="00155D19" w:rsidP="00FC471D">
            <w:pPr>
              <w:rPr>
                <w:rFonts w:asciiTheme="majorHAnsi" w:hAnsiTheme="majorHAnsi"/>
              </w:rPr>
            </w:pPr>
            <w:r w:rsidRPr="000E49E2">
              <w:rPr>
                <w:rFonts w:asciiTheme="majorHAnsi" w:hAnsiTheme="majorHAnsi"/>
              </w:rPr>
              <w:t>Mengukur fleksibilitas (kelenturan) otot.</w:t>
            </w:r>
          </w:p>
        </w:tc>
        <w:tc>
          <w:tcPr>
            <w:tcW w:w="2409" w:type="dxa"/>
            <w:vMerge/>
            <w:tcBorders>
              <w:top w:val="single" w:sz="4" w:space="0" w:color="auto"/>
            </w:tcBorders>
          </w:tcPr>
          <w:p w:rsidR="00155D19" w:rsidRPr="00434D12" w:rsidRDefault="00155D19" w:rsidP="00702279">
            <w:pPr>
              <w:rPr>
                <w:rFonts w:asciiTheme="majorHAnsi" w:hAnsiTheme="majorHAnsi"/>
                <w:b/>
              </w:rPr>
            </w:pPr>
          </w:p>
        </w:tc>
      </w:tr>
      <w:tr w:rsidR="009675F2" w:rsidRPr="00434D12" w:rsidTr="009675F2">
        <w:tc>
          <w:tcPr>
            <w:tcW w:w="511" w:type="dxa"/>
            <w:vMerge w:val="restart"/>
            <w:vAlign w:val="center"/>
          </w:tcPr>
          <w:p w:rsidR="00155D19" w:rsidRPr="00434D12" w:rsidRDefault="00155D19" w:rsidP="00155D19">
            <w:pPr>
              <w:ind w:left="459" w:hanging="459"/>
              <w:jc w:val="center"/>
              <w:rPr>
                <w:rFonts w:asciiTheme="majorHAnsi" w:hAnsiTheme="majorHAnsi"/>
              </w:rPr>
            </w:pPr>
            <w:r>
              <w:rPr>
                <w:rFonts w:asciiTheme="majorHAnsi" w:hAnsiTheme="majorHAnsi"/>
              </w:rPr>
              <w:t>5</w:t>
            </w:r>
          </w:p>
        </w:tc>
        <w:tc>
          <w:tcPr>
            <w:tcW w:w="567" w:type="dxa"/>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8.2.1</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Memahami konsep pola makan sehat, bergizi dan seimbang.</w:t>
            </w:r>
          </w:p>
        </w:tc>
        <w:tc>
          <w:tcPr>
            <w:tcW w:w="5529" w:type="dxa"/>
          </w:tcPr>
          <w:p w:rsidR="00155D19" w:rsidRPr="000E49E2" w:rsidRDefault="00155D19" w:rsidP="00FC471D">
            <w:pPr>
              <w:rPr>
                <w:rFonts w:asciiTheme="majorHAnsi" w:hAnsiTheme="majorHAnsi"/>
              </w:rPr>
            </w:pPr>
            <w:r w:rsidRPr="000E49E2">
              <w:rPr>
                <w:rFonts w:asciiTheme="majorHAnsi" w:hAnsiTheme="majorHAnsi"/>
              </w:rPr>
              <w:t>Mengetahui Pengertian makanan sehat dan bergizi.</w:t>
            </w:r>
          </w:p>
        </w:tc>
        <w:tc>
          <w:tcPr>
            <w:tcW w:w="2409" w:type="dxa"/>
            <w:vMerge w:val="restart"/>
          </w:tcPr>
          <w:p w:rsidR="00155D19" w:rsidRPr="00155D19" w:rsidRDefault="00155D19" w:rsidP="00155D19">
            <w:pPr>
              <w:jc w:val="center"/>
              <w:rPr>
                <w:rFonts w:asciiTheme="majorHAnsi" w:hAnsiTheme="majorHAnsi"/>
                <w:bCs/>
              </w:rPr>
            </w:pPr>
            <w:r w:rsidRPr="00155D19">
              <w:rPr>
                <w:rFonts w:asciiTheme="majorHAnsi" w:hAnsiTheme="majorHAnsi"/>
                <w:bCs/>
              </w:rPr>
              <w:t>Pola makan Sehat, Bergizi, dan Seimbang</w:t>
            </w:r>
          </w:p>
        </w:tc>
      </w:tr>
      <w:tr w:rsidR="009675F2" w:rsidRPr="00434D12" w:rsidTr="009675F2">
        <w:tc>
          <w:tcPr>
            <w:tcW w:w="511" w:type="dxa"/>
            <w:vMerge/>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8.2.2</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Menganalisis pola makan sehat, bergizi dan seimbang sesuai potensi dan kreativitas yang dimilikinya.</w:t>
            </w:r>
          </w:p>
        </w:tc>
        <w:tc>
          <w:tcPr>
            <w:tcW w:w="5529" w:type="dxa"/>
          </w:tcPr>
          <w:p w:rsidR="00155D19" w:rsidRPr="000E49E2" w:rsidRDefault="00155D19" w:rsidP="00FC471D">
            <w:pPr>
              <w:rPr>
                <w:rFonts w:asciiTheme="majorHAnsi" w:hAnsiTheme="majorHAnsi"/>
              </w:rPr>
            </w:pPr>
            <w:r w:rsidRPr="000E49E2">
              <w:rPr>
                <w:rFonts w:asciiTheme="majorHAnsi" w:hAnsiTheme="majorHAnsi"/>
              </w:rPr>
              <w:t>Mengetahui Zat-zat gizi makanan.</w:t>
            </w:r>
          </w:p>
        </w:tc>
        <w:tc>
          <w:tcPr>
            <w:tcW w:w="2409" w:type="dxa"/>
            <w:vMerge/>
          </w:tcPr>
          <w:p w:rsidR="00155D19" w:rsidRPr="00434D12" w:rsidRDefault="00155D19" w:rsidP="00702279">
            <w:pPr>
              <w:pStyle w:val="DaftarParagraf"/>
              <w:jc w:val="left"/>
              <w:rPr>
                <w:rFonts w:asciiTheme="majorHAnsi" w:hAnsiTheme="majorHAnsi"/>
                <w:b/>
                <w:sz w:val="22"/>
                <w:szCs w:val="22"/>
              </w:rPr>
            </w:pPr>
          </w:p>
        </w:tc>
      </w:tr>
      <w:tr w:rsidR="009675F2" w:rsidRPr="00434D12" w:rsidTr="009675F2">
        <w:tc>
          <w:tcPr>
            <w:tcW w:w="511" w:type="dxa"/>
            <w:vMerge/>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8.2.3</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Peserta didik mampu menyusun menu makanan seimbang sesuai dengan potensi dan kreativitas yang dimilikinya.</w:t>
            </w:r>
          </w:p>
        </w:tc>
        <w:tc>
          <w:tcPr>
            <w:tcW w:w="5529" w:type="dxa"/>
          </w:tcPr>
          <w:p w:rsidR="00155D19" w:rsidRPr="000E49E2" w:rsidRDefault="00155D19" w:rsidP="00FC471D">
            <w:pPr>
              <w:rPr>
                <w:rFonts w:asciiTheme="majorHAnsi" w:hAnsiTheme="majorHAnsi"/>
              </w:rPr>
            </w:pPr>
            <w:r w:rsidRPr="000E49E2">
              <w:rPr>
                <w:rFonts w:asciiTheme="majorHAnsi" w:hAnsiTheme="majorHAnsi"/>
              </w:rPr>
              <w:t>Mengetahui Makanan seimbang.</w:t>
            </w:r>
          </w:p>
        </w:tc>
        <w:tc>
          <w:tcPr>
            <w:tcW w:w="2409" w:type="dxa"/>
            <w:vMerge/>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Pr>
          <w:p w:rsidR="00155D19" w:rsidRDefault="00155D19" w:rsidP="00702279">
            <w:pPr>
              <w:ind w:left="459" w:hanging="459"/>
              <w:jc w:val="center"/>
              <w:rPr>
                <w:rFonts w:asciiTheme="majorHAnsi" w:hAnsiTheme="majorHAnsi"/>
              </w:rPr>
            </w:pPr>
          </w:p>
        </w:tc>
        <w:tc>
          <w:tcPr>
            <w:tcW w:w="567" w:type="dxa"/>
            <w:vMerge w:val="restart"/>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8.2.4</w:t>
            </w:r>
          </w:p>
        </w:tc>
        <w:tc>
          <w:tcPr>
            <w:tcW w:w="8561" w:type="dxa"/>
            <w:vMerge w:val="restart"/>
            <w:tcBorders>
              <w:left w:val="nil"/>
            </w:tcBorders>
          </w:tcPr>
          <w:p w:rsidR="00155D19" w:rsidRPr="00996543" w:rsidRDefault="00155D19" w:rsidP="006C3B78">
            <w:pPr>
              <w:rPr>
                <w:rFonts w:asciiTheme="majorHAnsi" w:hAnsiTheme="majorHAnsi"/>
              </w:rPr>
            </w:pPr>
            <w:r w:rsidRPr="00996543">
              <w:rPr>
                <w:rFonts w:asciiTheme="majorHAnsi" w:hAnsiTheme="majorHAnsi"/>
              </w:rPr>
              <w:t>Peserta didik mampu mempresentasikan hasil analisis tentang pola makan sehat, bergizi dan seimbang sesuai potensi dan kreatifitas yang dimilikinya.</w:t>
            </w:r>
          </w:p>
        </w:tc>
        <w:tc>
          <w:tcPr>
            <w:tcW w:w="5529" w:type="dxa"/>
          </w:tcPr>
          <w:p w:rsidR="00155D19" w:rsidRPr="000E49E2" w:rsidRDefault="00155D19" w:rsidP="00FC471D">
            <w:pPr>
              <w:rPr>
                <w:rFonts w:asciiTheme="majorHAnsi" w:hAnsiTheme="majorHAnsi"/>
              </w:rPr>
            </w:pPr>
            <w:r w:rsidRPr="000E49E2">
              <w:rPr>
                <w:rFonts w:asciiTheme="majorHAnsi" w:hAnsiTheme="majorHAnsi"/>
              </w:rPr>
              <w:t>Mengetahui Pedoman gizi seimbang.</w:t>
            </w:r>
          </w:p>
        </w:tc>
        <w:tc>
          <w:tcPr>
            <w:tcW w:w="2409" w:type="dxa"/>
            <w:vMerge/>
          </w:tcPr>
          <w:p w:rsidR="00155D19" w:rsidRPr="00434D12" w:rsidRDefault="00155D19" w:rsidP="00702279">
            <w:pPr>
              <w:pStyle w:val="DaftarParagraf"/>
              <w:jc w:val="left"/>
              <w:rPr>
                <w:rFonts w:asciiTheme="majorHAnsi" w:hAnsiTheme="majorHAnsi"/>
                <w:b/>
                <w:sz w:val="22"/>
                <w:szCs w:val="22"/>
              </w:rPr>
            </w:pPr>
          </w:p>
        </w:tc>
      </w:tr>
      <w:tr w:rsidR="00155D19" w:rsidRPr="00434D12" w:rsidTr="009675F2">
        <w:tc>
          <w:tcPr>
            <w:tcW w:w="511" w:type="dxa"/>
            <w:vMerge/>
          </w:tcPr>
          <w:p w:rsidR="00155D19" w:rsidRDefault="00155D19" w:rsidP="00702279">
            <w:pPr>
              <w:ind w:left="459" w:hanging="459"/>
              <w:jc w:val="center"/>
              <w:rPr>
                <w:rFonts w:asciiTheme="majorHAnsi" w:hAnsiTheme="majorHAnsi"/>
              </w:rPr>
            </w:pPr>
          </w:p>
        </w:tc>
        <w:tc>
          <w:tcPr>
            <w:tcW w:w="567" w:type="dxa"/>
            <w:vMerge/>
            <w:tcBorders>
              <w:right w:val="nil"/>
            </w:tcBorders>
          </w:tcPr>
          <w:p w:rsidR="00155D19" w:rsidRPr="00B55520" w:rsidRDefault="00155D19" w:rsidP="00155D19">
            <w:pPr>
              <w:ind w:left="-57" w:right="-57"/>
              <w:rPr>
                <w:rFonts w:asciiTheme="majorHAnsi" w:hAnsiTheme="majorHAnsi"/>
              </w:rPr>
            </w:pPr>
          </w:p>
        </w:tc>
        <w:tc>
          <w:tcPr>
            <w:tcW w:w="8561" w:type="dxa"/>
            <w:vMerge/>
            <w:tcBorders>
              <w:left w:val="nil"/>
            </w:tcBorders>
          </w:tcPr>
          <w:p w:rsidR="00155D19" w:rsidRPr="00996543" w:rsidRDefault="00155D19" w:rsidP="006C3B78">
            <w:pPr>
              <w:rPr>
                <w:rFonts w:asciiTheme="majorHAnsi" w:hAnsiTheme="majorHAnsi"/>
              </w:rPr>
            </w:pPr>
          </w:p>
        </w:tc>
        <w:tc>
          <w:tcPr>
            <w:tcW w:w="5529" w:type="dxa"/>
          </w:tcPr>
          <w:p w:rsidR="00155D19" w:rsidRPr="000E49E2" w:rsidRDefault="00155D19" w:rsidP="00FC471D">
            <w:pPr>
              <w:rPr>
                <w:rFonts w:asciiTheme="majorHAnsi" w:hAnsiTheme="majorHAnsi"/>
              </w:rPr>
            </w:pPr>
            <w:r w:rsidRPr="000E49E2">
              <w:rPr>
                <w:rFonts w:asciiTheme="majorHAnsi" w:hAnsiTheme="majorHAnsi"/>
              </w:rPr>
              <w:t>Mengetahui Gizi seimbang pada remaja.</w:t>
            </w:r>
          </w:p>
        </w:tc>
        <w:tc>
          <w:tcPr>
            <w:tcW w:w="2409" w:type="dxa"/>
            <w:vMerge/>
          </w:tcPr>
          <w:p w:rsidR="00155D19" w:rsidRPr="00434D12" w:rsidRDefault="00155D19" w:rsidP="00702279">
            <w:pPr>
              <w:pStyle w:val="DaftarParagraf"/>
              <w:jc w:val="left"/>
              <w:rPr>
                <w:rFonts w:asciiTheme="majorHAnsi" w:hAnsiTheme="majorHAnsi"/>
                <w:b/>
                <w:sz w:val="22"/>
                <w:szCs w:val="22"/>
              </w:rPr>
            </w:pPr>
          </w:p>
        </w:tc>
      </w:tr>
      <w:tr w:rsidR="009675F2" w:rsidRPr="00434D12" w:rsidTr="009675F2">
        <w:tc>
          <w:tcPr>
            <w:tcW w:w="511" w:type="dxa"/>
            <w:vMerge/>
          </w:tcPr>
          <w:p w:rsidR="00155D19" w:rsidRDefault="00155D19" w:rsidP="00702279">
            <w:pPr>
              <w:ind w:left="459" w:hanging="459"/>
              <w:jc w:val="center"/>
              <w:rPr>
                <w:rFonts w:asciiTheme="majorHAnsi" w:hAnsiTheme="majorHAnsi"/>
              </w:rPr>
            </w:pPr>
          </w:p>
        </w:tc>
        <w:tc>
          <w:tcPr>
            <w:tcW w:w="567" w:type="dxa"/>
            <w:tcBorders>
              <w:right w:val="nil"/>
            </w:tcBorders>
          </w:tcPr>
          <w:p w:rsidR="00155D19" w:rsidRPr="00B55520" w:rsidRDefault="00155D19" w:rsidP="00155D19">
            <w:pPr>
              <w:ind w:left="-57" w:right="-57"/>
              <w:rPr>
                <w:rFonts w:asciiTheme="majorHAnsi" w:hAnsiTheme="majorHAnsi"/>
              </w:rPr>
            </w:pPr>
            <w:r w:rsidRPr="00B55520">
              <w:rPr>
                <w:rFonts w:asciiTheme="majorHAnsi" w:hAnsiTheme="majorHAnsi"/>
              </w:rPr>
              <w:t>8.2.5</w:t>
            </w:r>
          </w:p>
        </w:tc>
        <w:tc>
          <w:tcPr>
            <w:tcW w:w="8561" w:type="dxa"/>
            <w:tcBorders>
              <w:left w:val="nil"/>
            </w:tcBorders>
          </w:tcPr>
          <w:p w:rsidR="00155D19" w:rsidRPr="00996543" w:rsidRDefault="00155D19" w:rsidP="006C3B78">
            <w:pPr>
              <w:rPr>
                <w:rFonts w:asciiTheme="majorHAnsi" w:hAnsiTheme="majorHAnsi"/>
              </w:rPr>
            </w:pPr>
            <w:r w:rsidRPr="00996543">
              <w:rPr>
                <w:rFonts w:asciiTheme="majorHAnsi" w:hAnsiTheme="majorHAnsi"/>
              </w:rPr>
              <w:t>Menunjukkan sikap berakhlak mulia, mandiri, kebinekaan global, gotongroyong, bernalar kritis, dan kreatif.</w:t>
            </w:r>
          </w:p>
        </w:tc>
        <w:tc>
          <w:tcPr>
            <w:tcW w:w="5529" w:type="dxa"/>
          </w:tcPr>
          <w:p w:rsidR="00155D19" w:rsidRPr="000E49E2" w:rsidRDefault="00155D19" w:rsidP="00FC471D">
            <w:pPr>
              <w:rPr>
                <w:rFonts w:asciiTheme="majorHAnsi" w:hAnsiTheme="majorHAnsi"/>
              </w:rPr>
            </w:pPr>
            <w:r w:rsidRPr="000E49E2">
              <w:rPr>
                <w:rFonts w:asciiTheme="majorHAnsi" w:hAnsiTheme="majorHAnsi"/>
              </w:rPr>
              <w:t>Mengetahui Pengaruh gizi makanan terhadap kesehatan.</w:t>
            </w:r>
          </w:p>
        </w:tc>
        <w:tc>
          <w:tcPr>
            <w:tcW w:w="2409" w:type="dxa"/>
            <w:vMerge/>
          </w:tcPr>
          <w:p w:rsidR="00155D19" w:rsidRPr="00434D12" w:rsidRDefault="00155D19" w:rsidP="00702279">
            <w:pPr>
              <w:pStyle w:val="DaftarParagraf"/>
              <w:jc w:val="left"/>
              <w:rPr>
                <w:rFonts w:asciiTheme="majorHAnsi" w:hAnsiTheme="majorHAnsi"/>
                <w:b/>
                <w:sz w:val="22"/>
                <w:szCs w:val="22"/>
              </w:rPr>
            </w:pPr>
          </w:p>
        </w:tc>
      </w:tr>
    </w:tbl>
    <w:p w:rsidR="00730E29" w:rsidRPr="00434D12" w:rsidRDefault="00730E29" w:rsidP="00730E29">
      <w:pPr>
        <w:tabs>
          <w:tab w:val="left" w:pos="11340"/>
        </w:tabs>
        <w:spacing w:after="0"/>
        <w:ind w:left="1701"/>
        <w:contextualSpacing/>
        <w:rPr>
          <w:rFonts w:asciiTheme="majorHAnsi" w:hAnsiTheme="majorHAnsi"/>
        </w:rPr>
      </w:pPr>
      <w:r w:rsidRPr="00434D12">
        <w:rPr>
          <w:rFonts w:asciiTheme="majorHAnsi" w:hAnsiTheme="majorHAnsi"/>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594DC2" w:rsidRPr="00434D12" w:rsidTr="00594DC2">
        <w:trPr>
          <w:jc w:val="center"/>
        </w:trPr>
        <w:tc>
          <w:tcPr>
            <w:tcW w:w="3390" w:type="dxa"/>
          </w:tcPr>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r w:rsidRPr="00434D12">
              <w:rPr>
                <w:rFonts w:asciiTheme="majorHAnsi" w:hAnsiTheme="majorHAnsi"/>
              </w:rPr>
              <w:t>Mengetahui,</w:t>
            </w:r>
          </w:p>
          <w:p w:rsidR="00594DC2" w:rsidRPr="00434D12" w:rsidRDefault="00594DC2" w:rsidP="008E76BC">
            <w:pPr>
              <w:tabs>
                <w:tab w:val="left" w:pos="360"/>
                <w:tab w:val="left" w:pos="5245"/>
                <w:tab w:val="left" w:pos="9540"/>
              </w:tabs>
              <w:contextualSpacing/>
              <w:rPr>
                <w:rFonts w:asciiTheme="majorHAnsi" w:hAnsiTheme="majorHAnsi"/>
              </w:rPr>
            </w:pPr>
            <w:r w:rsidRPr="00434D12">
              <w:rPr>
                <w:rFonts w:asciiTheme="majorHAnsi" w:hAnsiTheme="majorHAnsi"/>
              </w:rPr>
              <w:t>Kepala Sekolah</w:t>
            </w: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r w:rsidRPr="00434D12">
              <w:rPr>
                <w:rFonts w:asciiTheme="majorHAnsi" w:hAnsiTheme="majorHAnsi"/>
              </w:rPr>
              <w:t>…………………………….</w:t>
            </w:r>
          </w:p>
          <w:p w:rsidR="00594DC2" w:rsidRPr="00434D12" w:rsidRDefault="00594DC2" w:rsidP="008E76BC">
            <w:pPr>
              <w:tabs>
                <w:tab w:val="left" w:pos="360"/>
                <w:tab w:val="left" w:pos="5245"/>
                <w:tab w:val="left" w:pos="9540"/>
              </w:tabs>
              <w:contextualSpacing/>
              <w:rPr>
                <w:rFonts w:asciiTheme="majorHAnsi" w:hAnsiTheme="majorHAnsi"/>
                <w:szCs w:val="20"/>
              </w:rPr>
            </w:pPr>
            <w:r w:rsidRPr="00434D12">
              <w:rPr>
                <w:rFonts w:asciiTheme="majorHAnsi" w:hAnsiTheme="majorHAnsi"/>
              </w:rPr>
              <w:t>NIP. ……………………….</w:t>
            </w:r>
          </w:p>
        </w:tc>
        <w:tc>
          <w:tcPr>
            <w:tcW w:w="8245" w:type="dxa"/>
          </w:tcPr>
          <w:p w:rsidR="00594DC2" w:rsidRPr="00434D12" w:rsidRDefault="00594DC2" w:rsidP="008E76BC">
            <w:pPr>
              <w:tabs>
                <w:tab w:val="left" w:pos="360"/>
                <w:tab w:val="left" w:pos="5245"/>
                <w:tab w:val="left" w:pos="9540"/>
              </w:tabs>
              <w:contextualSpacing/>
              <w:rPr>
                <w:rFonts w:asciiTheme="majorHAnsi" w:hAnsiTheme="majorHAnsi"/>
                <w:szCs w:val="20"/>
              </w:rPr>
            </w:pPr>
          </w:p>
        </w:tc>
        <w:tc>
          <w:tcPr>
            <w:tcW w:w="3502" w:type="dxa"/>
          </w:tcPr>
          <w:p w:rsidR="00594DC2" w:rsidRPr="00434D12" w:rsidRDefault="00AF32B2" w:rsidP="00155D19">
            <w:pPr>
              <w:tabs>
                <w:tab w:val="left" w:pos="360"/>
                <w:tab w:val="left" w:pos="5245"/>
                <w:tab w:val="left" w:pos="9540"/>
              </w:tabs>
              <w:contextualSpacing/>
              <w:rPr>
                <w:rFonts w:asciiTheme="majorHAnsi" w:hAnsiTheme="majorHAnsi"/>
              </w:rPr>
            </w:pPr>
            <w:r>
              <w:rPr>
                <w:rFonts w:asciiTheme="majorHAnsi" w:hAnsiTheme="majorHAnsi"/>
              </w:rPr>
              <w:t>Indramayu</w:t>
            </w:r>
            <w:r w:rsidR="00594DC2" w:rsidRPr="00434D12">
              <w:rPr>
                <w:rFonts w:asciiTheme="majorHAnsi" w:hAnsiTheme="majorHAnsi"/>
              </w:rPr>
              <w:t xml:space="preserve">, </w:t>
            </w:r>
            <w:r w:rsidR="000D4C20">
              <w:rPr>
                <w:rFonts w:asciiTheme="majorHAnsi" w:hAnsiTheme="majorHAnsi"/>
              </w:rPr>
              <w:t xml:space="preserve">  Januari 202</w:t>
            </w:r>
            <w:r w:rsidR="00155D19">
              <w:rPr>
                <w:rFonts w:asciiTheme="majorHAnsi" w:hAnsiTheme="majorHAnsi"/>
              </w:rPr>
              <w:t>4</w:t>
            </w: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r w:rsidRPr="00434D12">
              <w:rPr>
                <w:rFonts w:asciiTheme="majorHAnsi" w:hAnsiTheme="majorHAnsi"/>
              </w:rPr>
              <w:t>Guru Mata Pelajaran</w:t>
            </w: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p>
          <w:p w:rsidR="00594DC2" w:rsidRPr="000D4C20" w:rsidRDefault="000D4C20" w:rsidP="008E76BC">
            <w:pPr>
              <w:tabs>
                <w:tab w:val="left" w:pos="360"/>
                <w:tab w:val="left" w:pos="5245"/>
                <w:tab w:val="left" w:pos="9540"/>
              </w:tabs>
              <w:contextualSpacing/>
              <w:rPr>
                <w:rFonts w:asciiTheme="majorHAnsi" w:hAnsiTheme="majorHAnsi"/>
                <w:b/>
                <w:bCs/>
                <w:u w:val="single"/>
              </w:rPr>
            </w:pPr>
            <w:r w:rsidRPr="000D4C20">
              <w:rPr>
                <w:rFonts w:asciiTheme="majorHAnsi" w:hAnsiTheme="majorHAnsi"/>
                <w:b/>
                <w:bCs/>
                <w:u w:val="single"/>
              </w:rPr>
              <w:t xml:space="preserve">Admin </w:t>
            </w:r>
            <w:r w:rsidR="00AF32B2">
              <w:rPr>
                <w:rFonts w:asciiTheme="majorHAnsi" w:hAnsiTheme="majorHAnsi"/>
                <w:b/>
                <w:bCs/>
                <w:u w:val="single"/>
              </w:rPr>
              <w:t>Gurubantu.com</w:t>
            </w:r>
          </w:p>
          <w:p w:rsidR="00594DC2" w:rsidRPr="00434D12" w:rsidRDefault="00594DC2" w:rsidP="000D4C20">
            <w:pPr>
              <w:tabs>
                <w:tab w:val="left" w:pos="360"/>
                <w:tab w:val="left" w:pos="5245"/>
                <w:tab w:val="left" w:pos="9540"/>
              </w:tabs>
              <w:contextualSpacing/>
              <w:rPr>
                <w:rFonts w:asciiTheme="majorHAnsi" w:hAnsiTheme="majorHAnsi"/>
                <w:szCs w:val="20"/>
              </w:rPr>
            </w:pPr>
            <w:r w:rsidRPr="00434D12">
              <w:rPr>
                <w:rFonts w:asciiTheme="majorHAnsi" w:hAnsiTheme="majorHAnsi"/>
              </w:rPr>
              <w:t xml:space="preserve">NIP. </w:t>
            </w:r>
            <w:r w:rsidR="000D4C20">
              <w:rPr>
                <w:rFonts w:asciiTheme="majorHAnsi" w:hAnsiTheme="majorHAnsi"/>
              </w:rPr>
              <w:t>https://www.</w:t>
            </w:r>
            <w:r w:rsidR="00AF32B2">
              <w:rPr>
                <w:rFonts w:asciiTheme="majorHAnsi" w:hAnsiTheme="majorHAnsi"/>
              </w:rPr>
              <w:t>gurubantu.com</w:t>
            </w:r>
          </w:p>
        </w:tc>
      </w:tr>
    </w:tbl>
    <w:p w:rsidR="00730E29" w:rsidRPr="00434D12" w:rsidRDefault="00730E29" w:rsidP="00594DC2">
      <w:pPr>
        <w:tabs>
          <w:tab w:val="left" w:pos="11340"/>
        </w:tabs>
        <w:spacing w:after="0"/>
        <w:ind w:left="1701"/>
        <w:contextualSpacing/>
        <w:rPr>
          <w:rFonts w:asciiTheme="majorHAnsi" w:hAnsiTheme="majorHAnsi"/>
        </w:rPr>
      </w:pPr>
    </w:p>
    <w:sectPr w:rsidR="00730E29" w:rsidRPr="00434D12" w:rsidSect="009675F2">
      <w:footerReference w:type="default" r:id="rId11"/>
      <w:footerReference w:type="first" r:id="rId12"/>
      <w:pgSz w:w="18711" w:h="12242" w:orient="landscape" w:code="10000"/>
      <w:pgMar w:top="993" w:right="567" w:bottom="567" w:left="567" w:header="720" w:footer="21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56F3" w:rsidRDefault="005456F3" w:rsidP="00120517">
      <w:pPr>
        <w:spacing w:after="0" w:line="240" w:lineRule="auto"/>
      </w:pPr>
      <w:r>
        <w:separator/>
      </w:r>
    </w:p>
  </w:endnote>
  <w:endnote w:type="continuationSeparator" w:id="0">
    <w:p w:rsidR="005456F3" w:rsidRDefault="005456F3" w:rsidP="00120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D4C20" w:rsidP="00155D19">
    <w:pPr>
      <w:pStyle w:val="Footer"/>
    </w:pPr>
    <w:r>
      <w:t>Copyright © 202</w:t>
    </w:r>
    <w:r w:rsidR="00155D19">
      <w:t>3</w:t>
    </w:r>
    <w:r w:rsidR="00120517" w:rsidRPr="00120517">
      <w:t xml:space="preserve"> www.</w:t>
    </w:r>
    <w:r w:rsidR="00AF32B2">
      <w:t>gurubantu.com</w:t>
    </w:r>
    <w:r w:rsidR="00120517"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AF32B2" w:rsidRDefault="00434D12" w:rsidP="00434D12">
    <w:pPr>
      <w:pStyle w:val="Footer"/>
      <w:jc w:val="center"/>
      <w:rPr>
        <w:rFonts w:ascii="Calibri Light" w:hAnsi="Calibri Light"/>
      </w:rPr>
    </w:pPr>
    <w:r w:rsidRPr="00AF32B2">
      <w:rPr>
        <w:rFonts w:ascii="Calibri Light" w:hAnsi="Calibri Light"/>
      </w:rPr>
      <w:t>Situs Pendidikan hanya di © www.</w:t>
    </w:r>
    <w:r w:rsidR="00AF32B2">
      <w:rPr>
        <w:rFonts w:ascii="Calibri Light" w:hAnsi="Calibri Light"/>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56F3" w:rsidRDefault="005456F3" w:rsidP="00120517">
      <w:pPr>
        <w:spacing w:after="0" w:line="240" w:lineRule="auto"/>
      </w:pPr>
      <w:r>
        <w:separator/>
      </w:r>
    </w:p>
  </w:footnote>
  <w:footnote w:type="continuationSeparator" w:id="0">
    <w:p w:rsidR="005456F3" w:rsidRDefault="005456F3" w:rsidP="001205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2F57C9"/>
    <w:multiLevelType w:val="hybridMultilevel"/>
    <w:tmpl w:val="EB48A9CE"/>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7E047F1"/>
    <w:multiLevelType w:val="hybridMultilevel"/>
    <w:tmpl w:val="5DEA3E00"/>
    <w:lvl w:ilvl="0" w:tplc="0409000F">
      <w:start w:val="1"/>
      <w:numFmt w:val="decimal"/>
      <w:lvlText w:val="%1."/>
      <w:lvlJc w:val="left"/>
      <w:pPr>
        <w:ind w:left="720" w:hanging="360"/>
      </w:pPr>
      <w:rPr>
        <w:rFonts w:hint="default"/>
        <w:b/>
      </w:rPr>
    </w:lvl>
    <w:lvl w:ilvl="1" w:tplc="491AC81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42073F37"/>
    <w:multiLevelType w:val="hybridMultilevel"/>
    <w:tmpl w:val="A5543A0E"/>
    <w:lvl w:ilvl="0" w:tplc="0409000F">
      <w:start w:val="1"/>
      <w:numFmt w:val="decimal"/>
      <w:lvlText w:val="%1."/>
      <w:lvlJc w:val="left"/>
      <w:pPr>
        <w:ind w:left="360" w:hanging="360"/>
      </w:pPr>
    </w:lvl>
    <w:lvl w:ilvl="1" w:tplc="2FC0335C">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494C39A7"/>
    <w:multiLevelType w:val="hybridMultilevel"/>
    <w:tmpl w:val="356E1304"/>
    <w:lvl w:ilvl="0" w:tplc="F642FC36">
      <w:start w:val="1"/>
      <w:numFmt w:val="bullet"/>
      <w:lvlText w:val=""/>
      <w:lvlJc w:val="left"/>
      <w:pPr>
        <w:ind w:left="720" w:hanging="360"/>
      </w:pPr>
      <w:rPr>
        <w:rFonts w:ascii="Symbol" w:eastAsia="Calibr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AA24F3"/>
    <w:multiLevelType w:val="hybridMultilevel"/>
    <w:tmpl w:val="8CE0DEAE"/>
    <w:lvl w:ilvl="0" w:tplc="BD560E9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59F72CEF"/>
    <w:multiLevelType w:val="hybridMultilevel"/>
    <w:tmpl w:val="134A6844"/>
    <w:lvl w:ilvl="0" w:tplc="0409000F">
      <w:start w:val="1"/>
      <w:numFmt w:val="decimal"/>
      <w:lvlText w:val="%1."/>
      <w:lvlJc w:val="left"/>
      <w:pPr>
        <w:ind w:left="360" w:hanging="360"/>
      </w:pPr>
      <w:rPr>
        <w:rFonts w:cs="Times New Roman"/>
      </w:rPr>
    </w:lvl>
    <w:lvl w:ilvl="1" w:tplc="59903F46">
      <w:start w:val="1"/>
      <w:numFmt w:val="lowerLetter"/>
      <w:lvlText w:val="%2."/>
      <w:lvlJc w:val="left"/>
      <w:pPr>
        <w:ind w:left="1080" w:hanging="360"/>
      </w:pPr>
      <w:rPr>
        <w:rFonts w:cs="Times New Roman"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5D23410E"/>
    <w:multiLevelType w:val="hybridMultilevel"/>
    <w:tmpl w:val="D8BC4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E91D01"/>
    <w:multiLevelType w:val="hybridMultilevel"/>
    <w:tmpl w:val="BCFE15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0B64CD1"/>
    <w:multiLevelType w:val="multilevel"/>
    <w:tmpl w:val="687A730C"/>
    <w:lvl w:ilvl="0">
      <w:start w:val="1"/>
      <w:numFmt w:val="decimal"/>
      <w:lvlText w:val="%1."/>
      <w:lvlJc w:val="left"/>
      <w:pPr>
        <w:ind w:left="360" w:hanging="360"/>
      </w:pPr>
      <w:rPr>
        <w:b w:val="0"/>
        <w:bCs/>
      </w:rPr>
    </w:lvl>
    <w:lvl w:ilvl="1">
      <w:start w:val="5"/>
      <w:numFmt w:val="decimal"/>
      <w:isLgl/>
      <w:lvlText w:val="%1.%2"/>
      <w:lvlJc w:val="left"/>
      <w:pPr>
        <w:ind w:left="435" w:hanging="43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78FE6D9B"/>
    <w:multiLevelType w:val="hybridMultilevel"/>
    <w:tmpl w:val="3D5C4688"/>
    <w:lvl w:ilvl="0" w:tplc="BD0631BA">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72977734">
    <w:abstractNumId w:val="3"/>
  </w:num>
  <w:num w:numId="2" w16cid:durableId="184947683">
    <w:abstractNumId w:val="5"/>
  </w:num>
  <w:num w:numId="3" w16cid:durableId="104081212">
    <w:abstractNumId w:val="2"/>
  </w:num>
  <w:num w:numId="4" w16cid:durableId="1645426454">
    <w:abstractNumId w:val="9"/>
  </w:num>
  <w:num w:numId="5" w16cid:durableId="1400902991">
    <w:abstractNumId w:val="10"/>
  </w:num>
  <w:num w:numId="6" w16cid:durableId="1356737995">
    <w:abstractNumId w:val="1"/>
  </w:num>
  <w:num w:numId="7" w16cid:durableId="249587666">
    <w:abstractNumId w:val="4"/>
  </w:num>
  <w:num w:numId="8" w16cid:durableId="1398045430">
    <w:abstractNumId w:val="11"/>
  </w:num>
  <w:num w:numId="9" w16cid:durableId="776674499">
    <w:abstractNumId w:val="8"/>
  </w:num>
  <w:num w:numId="10" w16cid:durableId="128665914">
    <w:abstractNumId w:val="0"/>
  </w:num>
  <w:num w:numId="11" w16cid:durableId="451635846">
    <w:abstractNumId w:val="6"/>
  </w:num>
  <w:num w:numId="12" w16cid:durableId="971407020">
    <w:abstractNumId w:val="12"/>
  </w:num>
  <w:num w:numId="13" w16cid:durableId="6478292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E29"/>
    <w:rsid w:val="000624DC"/>
    <w:rsid w:val="000D4C20"/>
    <w:rsid w:val="00120517"/>
    <w:rsid w:val="0013062F"/>
    <w:rsid w:val="00155D19"/>
    <w:rsid w:val="00182939"/>
    <w:rsid w:val="001971EA"/>
    <w:rsid w:val="002A7497"/>
    <w:rsid w:val="00356DE5"/>
    <w:rsid w:val="003D7503"/>
    <w:rsid w:val="00434D12"/>
    <w:rsid w:val="00451073"/>
    <w:rsid w:val="004E5E08"/>
    <w:rsid w:val="005456F3"/>
    <w:rsid w:val="0056091D"/>
    <w:rsid w:val="00566E81"/>
    <w:rsid w:val="005675FE"/>
    <w:rsid w:val="00571264"/>
    <w:rsid w:val="00594DC2"/>
    <w:rsid w:val="00653ABD"/>
    <w:rsid w:val="006C17BE"/>
    <w:rsid w:val="006C4C25"/>
    <w:rsid w:val="006E61C0"/>
    <w:rsid w:val="00730E29"/>
    <w:rsid w:val="00864017"/>
    <w:rsid w:val="00956B0C"/>
    <w:rsid w:val="009675F2"/>
    <w:rsid w:val="00A06409"/>
    <w:rsid w:val="00AA722F"/>
    <w:rsid w:val="00AF32B2"/>
    <w:rsid w:val="00BF587A"/>
    <w:rsid w:val="00C15ABC"/>
    <w:rsid w:val="00C50994"/>
    <w:rsid w:val="00CD20CE"/>
    <w:rsid w:val="00CE0BAF"/>
    <w:rsid w:val="00D03471"/>
    <w:rsid w:val="00D10287"/>
    <w:rsid w:val="00D32C45"/>
    <w:rsid w:val="00D770C7"/>
    <w:rsid w:val="00E1470A"/>
    <w:rsid w:val="00F24EDC"/>
    <w:rsid w:val="00F3056B"/>
    <w:rsid w:val="00F66E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1EF146-819E-4D3B-87BF-B3EFE0C9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E29"/>
    <w:rPr>
      <w:rFonts w:ascii="Calibri" w:eastAsia="Calibri" w:hAnsi="Calibri" w:cs="Times New Roman"/>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ftarParagraf">
    <w:name w:val="List Paragraph"/>
    <w:aliases w:val="Body of text,Colorful List - Accent 11,List Paragraph1"/>
    <w:basedOn w:val="Normal"/>
    <w:link w:val="DaftarParagrafKAR"/>
    <w:uiPriority w:val="34"/>
    <w:qFormat/>
    <w:rsid w:val="00730E29"/>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Colorful List - Accent 11 KAR,List Paragraph1 KAR"/>
    <w:link w:val="DaftarParagraf"/>
    <w:uiPriority w:val="34"/>
    <w:locked/>
    <w:rsid w:val="00730E29"/>
    <w:rPr>
      <w:rFonts w:ascii="Arial" w:eastAsia="Calibri" w:hAnsi="Arial" w:cs="Times New Roman"/>
      <w:sz w:val="24"/>
      <w:szCs w:val="24"/>
    </w:rPr>
  </w:style>
  <w:style w:type="paragraph" w:styleId="Header">
    <w:name w:val="header"/>
    <w:basedOn w:val="Normal"/>
    <w:link w:val="HeaderKAR"/>
    <w:uiPriority w:val="99"/>
    <w:unhideWhenUsed/>
    <w:rsid w:val="00120517"/>
    <w:pPr>
      <w:tabs>
        <w:tab w:val="center" w:pos="4680"/>
        <w:tab w:val="right" w:pos="9360"/>
      </w:tabs>
      <w:spacing w:after="0" w:line="240" w:lineRule="auto"/>
    </w:pPr>
  </w:style>
  <w:style w:type="character" w:customStyle="1" w:styleId="HeaderKAR">
    <w:name w:val="Header KAR"/>
    <w:basedOn w:val="FontParagrafDefault"/>
    <w:link w:val="Header"/>
    <w:uiPriority w:val="99"/>
    <w:rsid w:val="00120517"/>
    <w:rPr>
      <w:rFonts w:ascii="Calibri" w:eastAsia="Calibri" w:hAnsi="Calibri" w:cs="Times New Roman"/>
    </w:rPr>
  </w:style>
  <w:style w:type="paragraph" w:styleId="Footer">
    <w:name w:val="footer"/>
    <w:basedOn w:val="Normal"/>
    <w:link w:val="FooterKAR"/>
    <w:uiPriority w:val="99"/>
    <w:unhideWhenUsed/>
    <w:rsid w:val="00120517"/>
    <w:pPr>
      <w:tabs>
        <w:tab w:val="center" w:pos="4680"/>
        <w:tab w:val="right" w:pos="9360"/>
      </w:tabs>
      <w:spacing w:after="0" w:line="240" w:lineRule="auto"/>
    </w:pPr>
  </w:style>
  <w:style w:type="character" w:customStyle="1" w:styleId="FooterKAR">
    <w:name w:val="Footer KAR"/>
    <w:basedOn w:val="FontParagrafDefault"/>
    <w:link w:val="Footer"/>
    <w:uiPriority w:val="99"/>
    <w:rsid w:val="00120517"/>
    <w:rPr>
      <w:rFonts w:ascii="Calibri" w:eastAsia="Calibri" w:hAnsi="Calibri" w:cs="Times New Roman"/>
    </w:rPr>
  </w:style>
  <w:style w:type="table" w:styleId="BayanganCahaya-Aksen3">
    <w:name w:val="Light Shading Accent 3"/>
    <w:basedOn w:val="TabelNormal"/>
    <w:uiPriority w:val="60"/>
    <w:rsid w:val="00434D12"/>
    <w:pPr>
      <w:spacing w:after="0" w:line="240" w:lineRule="auto"/>
    </w:pPr>
    <w:rPr>
      <w:rFonts w:eastAsiaTheme="minorEastAsia"/>
      <w:color w:val="76923C" w:themeColor="accent3" w:themeShade="BF"/>
      <w:lang w:val="id-ID" w:eastAsia="id-ID"/>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2578</Words>
  <Characters>14701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www.gurubantu.com</cp:lastModifiedBy>
  <cp:revision>5</cp:revision>
  <dcterms:created xsi:type="dcterms:W3CDTF">2022-11-30T03:46:00Z</dcterms:created>
  <dcterms:modified xsi:type="dcterms:W3CDTF">2023-05-18T12:54:00Z</dcterms:modified>
</cp:coreProperties>
</file>